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9" w:rsidRDefault="00B8355A" w:rsidP="00B8355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Понятия и теория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Близится время, когда на занятиях мы будем не столько проходить что-то новое, сколько закреплять изученное, подводить итоги и готовиться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экзаменационному уроку по сольфеджио. Требования 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экзамену (т. е. то, что точно будет на экзамене) я вышлю отдельным документом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ближе к марту или в марте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пока работайте над этим списком понятия, играйте в игру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Вопрос–ответ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Пробуйте играть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скорость, отрабатывайте запоминание, и желательно осознанное понимание материала. С вопросами подходите ко мне, пишите или звоните. Также можно присутствовать на уроках по предварительной договорённости.</w:t>
      </w:r>
    </w:p>
    <w:p w:rsidR="00B8355A" w:rsidRPr="00B8355A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61F9" w:rsidRDefault="00B8355A" w:rsidP="00B8355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на клавиатуре ф-но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961F9" w:rsidRDefault="00B8355A" w:rsidP="00B8355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октавы: 1-2-3-4-3-2-1-м-1;</w:t>
      </w:r>
    </w:p>
    <w:p w:rsidR="00A961F9" w:rsidRDefault="00B8355A" w:rsidP="00B8355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(см. видео в беседе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лучшего запоминания играйте каждый день по три раза! Добивайтесь уверенного исполнения. Не забывайте вслух произносить слово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чтобы дети понимали, что они исполняют.</w:t>
      </w:r>
    </w:p>
    <w:p w:rsidR="00B8355A" w:rsidRPr="00B8355A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61F9" w:rsidRDefault="00B8355A" w:rsidP="00B8355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нот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расположение всех нот ПЕРВОЙ и ВТОРОЙ октавы: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E8FCE8E" wp14:editId="2DF3F5A1">
            <wp:extent cx="5731200" cy="12065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 субботу 22.02.20. будет нотный диктант </w:t>
      </w:r>
      <w:r>
        <w:rPr>
          <w:rFonts w:ascii="Times New Roman" w:eastAsia="Times New Roman" w:hAnsi="Times New Roman" w:cs="Times New Roman"/>
          <w:sz w:val="28"/>
          <w:szCs w:val="28"/>
        </w:rPr>
        <w:t>по ПЕРВОЙ и ВТОРОЙ октаве. На 10 тактов.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Повторяйте расположение пройденных нот малой октавы, (фа, соль, ля, си). Запомните расположение и пропишите две строчки ноту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 малой октавы: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между третьей и четвёртой линеечкой нотного стана: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322E561" wp14:editId="6CC65D14">
            <wp:extent cx="5731200" cy="1701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55A" w:rsidRPr="00B8355A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61F9" w:rsidRDefault="00B8355A" w:rsidP="00B8355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 гамма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Вспомним понятие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слова ладить ― соотноситься, взаимодействовать…). В музыке соотношение между звуками ― это звуковое расстояние в ТОН или ПОЛУТОН.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Вспомним схему мажора (учите):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 - тон - полутон - тон - тон - тон - полутон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Мажор: 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(перепишите себе в тетрадь, если у вас этого нет). Если схему мажора построить от звука, например до, с помощью клавиатуры (знать 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то мы получим звуки лада (в данном случае мажора), выстроенные по порядку: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0EDB3DE" wp14:editId="0A1A0FE9">
            <wp:extent cx="5731200" cy="18669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словом или понятием в музыке это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гамма</w:t>
      </w:r>
      <w:r>
        <w:rPr>
          <w:rFonts w:ascii="Times New Roman" w:eastAsia="Times New Roman" w:hAnsi="Times New Roman" w:cs="Times New Roman"/>
          <w:sz w:val="28"/>
          <w:szCs w:val="28"/>
        </w:rPr>
        <w:t>. Запоминайте новое понятие и его определение: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 это звуки лада по порядку.</w:t>
      </w:r>
    </w:p>
    <w:p w:rsidR="00B8355A" w:rsidRPr="00B8355A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61F9" w:rsidRDefault="00B8355A" w:rsidP="00B8355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 ― старое задание.</w:t>
      </w:r>
    </w:p>
    <w:p w:rsidR="00A961F9" w:rsidRDefault="00B8355A" w:rsidP="00B835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прошлое д. з.</w:t>
      </w:r>
    </w:p>
    <w:sectPr w:rsidR="00A961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165A"/>
    <w:multiLevelType w:val="multilevel"/>
    <w:tmpl w:val="85A23A1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6A92272E"/>
    <w:multiLevelType w:val="multilevel"/>
    <w:tmpl w:val="60040AD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61F9"/>
    <w:rsid w:val="00936F32"/>
    <w:rsid w:val="00A961F9"/>
    <w:rsid w:val="00B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83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83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5</cp:revision>
  <dcterms:created xsi:type="dcterms:W3CDTF">2020-02-19T05:39:00Z</dcterms:created>
  <dcterms:modified xsi:type="dcterms:W3CDTF">2020-02-21T06:25:00Z</dcterms:modified>
</cp:coreProperties>
</file>