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96C7" w14:textId="77777777" w:rsidR="0035548D" w:rsidRPr="00E86DFE" w:rsidRDefault="0035548D" w:rsidP="0035548D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14:paraId="71093E23" w14:textId="77777777" w:rsidR="0035548D" w:rsidRPr="00E86DFE" w:rsidRDefault="0035548D" w:rsidP="0035548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1. Посмотреть видеоурок.</w:t>
      </w:r>
    </w:p>
    <w:p w14:paraId="0AA1A9A6" w14:textId="77777777" w:rsidR="0035548D" w:rsidRPr="00E86DFE" w:rsidRDefault="0035548D" w:rsidP="0035548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14:paraId="76F5EC30" w14:textId="77777777" w:rsidR="0035548D" w:rsidRPr="00E86DFE" w:rsidRDefault="0035548D" w:rsidP="0035548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14:paraId="5372F80E" w14:textId="55AF88EB" w:rsidR="0035548D" w:rsidRPr="00E86DFE" w:rsidRDefault="0035548D" w:rsidP="0035548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 (в хорошем качестве) или скан страницы с ответами на</w:t>
      </w:r>
      <w:r w:rsidR="00BC20F0">
        <w:rPr>
          <w:sz w:val="28"/>
          <w:szCs w:val="28"/>
          <w:lang w:val="en-US"/>
        </w:rPr>
        <w:t> </w:t>
      </w:r>
      <w:r w:rsidRPr="00E86DFE">
        <w:rPr>
          <w:sz w:val="28"/>
          <w:szCs w:val="28"/>
        </w:rPr>
        <w:t xml:space="preserve">muzlit.distant.trio@gmail.com </w:t>
      </w:r>
    </w:p>
    <w:p w14:paraId="7CA30C6C" w14:textId="77777777" w:rsidR="0035548D" w:rsidRPr="00E86DFE" w:rsidRDefault="0035548D" w:rsidP="003554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следующего </w:t>
      </w:r>
      <w:r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(27.04.2020) включительно!</w:t>
      </w:r>
    </w:p>
    <w:p w14:paraId="16207530" w14:textId="77777777" w:rsidR="002C3932" w:rsidRPr="006B379F" w:rsidRDefault="002C3932" w:rsidP="002C3932">
      <w:pPr>
        <w:pStyle w:val="a3"/>
        <w:rPr>
          <w:b/>
          <w:color w:val="FF0000"/>
          <w:sz w:val="28"/>
          <w:szCs w:val="28"/>
        </w:rPr>
      </w:pPr>
    </w:p>
    <w:p w14:paraId="763C5FEA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05389E08" w14:textId="4A2480B4" w:rsidR="007761F9" w:rsidRDefault="007761F9" w:rsidP="006B3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сюита Э. Грига «Пер Гюнт» связана с драмой  Г. Ибсена?</w:t>
      </w:r>
    </w:p>
    <w:p w14:paraId="68133C7F" w14:textId="77777777" w:rsidR="00C82439" w:rsidRDefault="007761F9" w:rsidP="006B3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439">
        <w:rPr>
          <w:rFonts w:ascii="Times New Roman" w:hAnsi="Times New Roman" w:cs="Times New Roman"/>
          <w:sz w:val="28"/>
          <w:szCs w:val="28"/>
        </w:rPr>
        <w:t xml:space="preserve"> Что вы знаете о следующих персонажах драмы Г. Ибсена «Пер Гюнт»?</w:t>
      </w:r>
      <w:r w:rsidR="00E86738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C82439" w14:paraId="43CDDE87" w14:textId="77777777" w:rsidTr="00E86738">
        <w:tc>
          <w:tcPr>
            <w:tcW w:w="2660" w:type="dxa"/>
          </w:tcPr>
          <w:p w14:paraId="4504B8B1" w14:textId="77777777" w:rsidR="00C82439" w:rsidRDefault="00C82439" w:rsidP="006B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персонажа</w:t>
            </w:r>
          </w:p>
        </w:tc>
        <w:tc>
          <w:tcPr>
            <w:tcW w:w="7336" w:type="dxa"/>
          </w:tcPr>
          <w:p w14:paraId="612E2EFF" w14:textId="77777777" w:rsidR="00C82439" w:rsidRDefault="00C82439" w:rsidP="006B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персонаже</w:t>
            </w:r>
          </w:p>
        </w:tc>
      </w:tr>
      <w:tr w:rsidR="00C82439" w14:paraId="5D7FFD12" w14:textId="77777777" w:rsidTr="00E86738">
        <w:tc>
          <w:tcPr>
            <w:tcW w:w="2660" w:type="dxa"/>
          </w:tcPr>
          <w:p w14:paraId="4BDEBE7A" w14:textId="77777777" w:rsidR="00C82439" w:rsidRDefault="00C82439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 Гюнт</w:t>
            </w:r>
          </w:p>
        </w:tc>
        <w:tc>
          <w:tcPr>
            <w:tcW w:w="7336" w:type="dxa"/>
          </w:tcPr>
          <w:p w14:paraId="3B3E3B91" w14:textId="77777777" w:rsidR="00C82439" w:rsidRDefault="00C82439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38" w14:paraId="26957BBE" w14:textId="77777777" w:rsidTr="00E86738">
        <w:tc>
          <w:tcPr>
            <w:tcW w:w="2660" w:type="dxa"/>
          </w:tcPr>
          <w:p w14:paraId="121C7BC0" w14:textId="77777777" w:rsidR="00E86738" w:rsidRDefault="00E86738" w:rsidP="005B10D3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36" w:type="dxa"/>
          </w:tcPr>
          <w:p w14:paraId="69C430EA" w14:textId="77777777" w:rsidR="00E86738" w:rsidRDefault="00E86738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38" w14:paraId="7ACA12DA" w14:textId="77777777" w:rsidTr="00E86738">
        <w:tc>
          <w:tcPr>
            <w:tcW w:w="2660" w:type="dxa"/>
          </w:tcPr>
          <w:p w14:paraId="4FB8EFBB" w14:textId="77777777" w:rsidR="00E86738" w:rsidRDefault="00E86738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Ингрид</w:t>
            </w:r>
          </w:p>
        </w:tc>
        <w:tc>
          <w:tcPr>
            <w:tcW w:w="7336" w:type="dxa"/>
          </w:tcPr>
          <w:p w14:paraId="04D1AC42" w14:textId="77777777" w:rsidR="00E86738" w:rsidRDefault="00E86738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9" w14:paraId="79917AFB" w14:textId="77777777" w:rsidTr="00E86738">
        <w:tc>
          <w:tcPr>
            <w:tcW w:w="2660" w:type="dxa"/>
          </w:tcPr>
          <w:p w14:paraId="35421BD9" w14:textId="77777777" w:rsidR="00C82439" w:rsidRDefault="00C82439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</w:p>
        </w:tc>
        <w:tc>
          <w:tcPr>
            <w:tcW w:w="7336" w:type="dxa"/>
          </w:tcPr>
          <w:p w14:paraId="443327FA" w14:textId="77777777" w:rsidR="00C82439" w:rsidRDefault="00C82439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38" w14:paraId="193FBBF3" w14:textId="77777777" w:rsidTr="00E86738">
        <w:tc>
          <w:tcPr>
            <w:tcW w:w="2660" w:type="dxa"/>
          </w:tcPr>
          <w:p w14:paraId="5D27F53B" w14:textId="77777777" w:rsidR="00E86738" w:rsidRDefault="00E86738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в зелёном</w:t>
            </w:r>
          </w:p>
        </w:tc>
        <w:tc>
          <w:tcPr>
            <w:tcW w:w="7336" w:type="dxa"/>
          </w:tcPr>
          <w:p w14:paraId="60F7B09F" w14:textId="77777777" w:rsidR="00E86738" w:rsidRDefault="00E86738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9" w14:paraId="5D3481BA" w14:textId="77777777" w:rsidTr="00E86738">
        <w:tc>
          <w:tcPr>
            <w:tcW w:w="2660" w:type="dxa"/>
          </w:tcPr>
          <w:p w14:paraId="3D1A1A3E" w14:textId="77777777" w:rsidR="00C82439" w:rsidRDefault="00C82439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Доврский дед</w:t>
            </w:r>
          </w:p>
        </w:tc>
        <w:tc>
          <w:tcPr>
            <w:tcW w:w="7336" w:type="dxa"/>
          </w:tcPr>
          <w:p w14:paraId="2D6D8282" w14:textId="77777777" w:rsidR="00C82439" w:rsidRDefault="00C82439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38" w14:paraId="23EC8AD7" w14:textId="77777777" w:rsidTr="00E86738">
        <w:tc>
          <w:tcPr>
            <w:tcW w:w="2660" w:type="dxa"/>
          </w:tcPr>
          <w:p w14:paraId="4261A7DE" w14:textId="77777777" w:rsidR="00E86738" w:rsidRDefault="00E86738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Анитра</w:t>
            </w:r>
          </w:p>
        </w:tc>
        <w:tc>
          <w:tcPr>
            <w:tcW w:w="7336" w:type="dxa"/>
          </w:tcPr>
          <w:p w14:paraId="3771CDAF" w14:textId="77777777" w:rsidR="00E86738" w:rsidRDefault="00E86738" w:rsidP="00C74B00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9732E5" w14:textId="77777777" w:rsidR="00C82439" w:rsidRDefault="00C82439" w:rsidP="006B3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439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720C4"/>
    <w:rsid w:val="0008244E"/>
    <w:rsid w:val="002257B0"/>
    <w:rsid w:val="002C3932"/>
    <w:rsid w:val="0035548D"/>
    <w:rsid w:val="0044796D"/>
    <w:rsid w:val="005B10D3"/>
    <w:rsid w:val="006B379F"/>
    <w:rsid w:val="006E38B1"/>
    <w:rsid w:val="006F163A"/>
    <w:rsid w:val="0070156D"/>
    <w:rsid w:val="007761F9"/>
    <w:rsid w:val="00AF37D5"/>
    <w:rsid w:val="00BC20F0"/>
    <w:rsid w:val="00C74B00"/>
    <w:rsid w:val="00C82439"/>
    <w:rsid w:val="00D245B8"/>
    <w:rsid w:val="00DE2851"/>
    <w:rsid w:val="00E86738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356A"/>
  <w15:docId w15:val="{08361F2F-2FD2-4083-95D2-2348A462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2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17</cp:revision>
  <dcterms:created xsi:type="dcterms:W3CDTF">2020-04-05T18:49:00Z</dcterms:created>
  <dcterms:modified xsi:type="dcterms:W3CDTF">2020-04-20T08:10:00Z</dcterms:modified>
</cp:coreProperties>
</file>