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26.09.20.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клавиатуре? Какие? Их местоположение?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находится "Первая октава" на клавиатуре?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"до" НА КЛАВИАТУРЕ? (объяснить словами и играть)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"до" первой октавы НА НОТНОМ СТАНЕ? (под нотным станом на первой добавочной линеечке)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линеечки нотного стана пишется скрипичный ключ?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Прошлые дз.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"ре" на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двух чёрных клавиш.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Запомнить и играть по всей клавиатуре.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"ре" первой октавы 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пишется под первой линеечкой нотного стана.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Запомнить и прописать две строчки нотного стана.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51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shd w:fill="6aa84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6aa84f" w:val="clear"/>
          <w:rtl w:val="0"/>
        </w:rPr>
        <w:t xml:space="preserve">Задание для тех, кто знает расположение нот.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октаве со знаками: бемоль, диез, бекар.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30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Вспомнить знаки, их написание и с какой стороны от ноты пишутся. Буду оценивать и ставить оценку.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