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5D58B" w14:textId="5E20556C" w:rsidR="00DF7EE7" w:rsidRDefault="00DF7EE7" w:rsidP="00DF7EE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AA3809">
        <w:rPr>
          <w:rFonts w:ascii="Times New Roman" w:hAnsi="Times New Roman" w:cs="Times New Roman"/>
          <w:i/>
          <w:iCs/>
          <w:sz w:val="28"/>
          <w:szCs w:val="28"/>
        </w:rPr>
        <w:t xml:space="preserve"> сольфеджио от 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AA3809">
        <w:rPr>
          <w:rFonts w:ascii="Times New Roman" w:hAnsi="Times New Roman" w:cs="Times New Roman"/>
          <w:i/>
          <w:iCs/>
          <w:sz w:val="28"/>
          <w:szCs w:val="28"/>
        </w:rPr>
        <w:t>.09.</w:t>
      </w:r>
    </w:p>
    <w:p w14:paraId="1979F743" w14:textId="39C7F155" w:rsidR="00BC186E" w:rsidRPr="00BC186E" w:rsidRDefault="00BC186E" w:rsidP="00BC1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130">
        <w:rPr>
          <w:rFonts w:ascii="Times New Roman" w:hAnsi="Times New Roman" w:cs="Times New Roman"/>
          <w:b/>
          <w:bCs/>
          <w:sz w:val="28"/>
          <w:szCs w:val="28"/>
        </w:rPr>
        <w:t xml:space="preserve">Ребята! У нас возобновились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очные </w:t>
      </w:r>
      <w:r w:rsidRPr="00423130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школе.</w:t>
      </w:r>
      <w:r w:rsidRPr="004231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 2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.09 почему-то не все из вас до меня дошли. </w:t>
      </w:r>
      <w:r w:rsidRPr="00423130">
        <w:rPr>
          <w:rFonts w:ascii="Times New Roman" w:hAnsi="Times New Roman" w:cs="Times New Roman"/>
          <w:b/>
          <w:bCs/>
          <w:sz w:val="28"/>
          <w:szCs w:val="28"/>
        </w:rPr>
        <w:t>Жду всех на уроке 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23130">
        <w:rPr>
          <w:rFonts w:ascii="Times New Roman" w:hAnsi="Times New Roman" w:cs="Times New Roman"/>
          <w:b/>
          <w:bCs/>
          <w:sz w:val="28"/>
          <w:szCs w:val="28"/>
        </w:rPr>
        <w:t>.10.</w:t>
      </w:r>
    </w:p>
    <w:p w14:paraId="5EE170DF" w14:textId="4B4016F0" w:rsidR="00DF7EE7" w:rsidRDefault="00DF7EE7" w:rsidP="00DF7E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Повторите тритоны в миноре (см. предыдущее д/з). Затем постройте тритоны с разрешениями в тональностях </w:t>
      </w:r>
      <w:r w:rsidR="00A93594" w:rsidRPr="00A9359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фа-диез минор, </w:t>
      </w:r>
      <w:r w:rsidRPr="00A93594">
        <w:rPr>
          <w:rFonts w:ascii="Times New Roman" w:hAnsi="Times New Roman" w:cs="Times New Roman"/>
          <w:i/>
          <w:iCs/>
          <w:sz w:val="28"/>
          <w:szCs w:val="28"/>
          <w:u w:val="single"/>
        </w:rPr>
        <w:t>фа минор и до-диез минор</w:t>
      </w:r>
      <w:r>
        <w:rPr>
          <w:rFonts w:ascii="Times New Roman" w:hAnsi="Times New Roman" w:cs="Times New Roman"/>
          <w:sz w:val="28"/>
          <w:szCs w:val="28"/>
        </w:rPr>
        <w:t xml:space="preserve"> (письменно в тетради).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 сыграйте и спойте, что у вас получилось.</w:t>
      </w:r>
      <w:r w:rsidRPr="00F12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1F9983" w14:textId="525CA14A" w:rsidR="00DF7EE7" w:rsidRPr="00A93594" w:rsidRDefault="00DF7EE7" w:rsidP="00DF7E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уроке у нас была новая тема. Мы строили доминантовый септаккорд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7) с обращениями и разрешениями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мажор. На всякий случай дублирую вам его в домашнем задании. </w:t>
      </w:r>
      <w:r w:rsidRPr="00A93594">
        <w:rPr>
          <w:rFonts w:ascii="Times New Roman" w:hAnsi="Times New Roman" w:cs="Times New Roman"/>
          <w:b/>
          <w:bCs/>
          <w:sz w:val="28"/>
          <w:szCs w:val="28"/>
        </w:rPr>
        <w:t xml:space="preserve">Играем и поём </w:t>
      </w:r>
      <w:r w:rsidRPr="00A93594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A93594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A93594" w:rsidRPr="00A93594">
        <w:rPr>
          <w:rFonts w:ascii="Times New Roman" w:hAnsi="Times New Roman" w:cs="Times New Roman"/>
          <w:b/>
          <w:bCs/>
          <w:sz w:val="28"/>
          <w:szCs w:val="28"/>
        </w:rPr>
        <w:t xml:space="preserve">с обращениями и разрешениями </w:t>
      </w:r>
      <w:proofErr w:type="gramStart"/>
      <w:r w:rsidR="00A93594" w:rsidRPr="00A9359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A93594" w:rsidRPr="00A93594">
        <w:rPr>
          <w:rFonts w:ascii="Times New Roman" w:hAnsi="Times New Roman" w:cs="Times New Roman"/>
          <w:b/>
          <w:bCs/>
          <w:sz w:val="28"/>
          <w:szCs w:val="28"/>
        </w:rPr>
        <w:t xml:space="preserve"> До мажоре.</w:t>
      </w:r>
    </w:p>
    <w:p w14:paraId="42BD952B" w14:textId="7A2B1E33" w:rsidR="00DF7EE7" w:rsidRDefault="00DF7EE7" w:rsidP="00E32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71E234" wp14:editId="5E473737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28DCD" w14:textId="16CB069D" w:rsidR="00A93594" w:rsidRPr="00A93594" w:rsidRDefault="00A93594" w:rsidP="00DF7E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3594">
        <w:rPr>
          <w:rFonts w:ascii="Times New Roman" w:hAnsi="Times New Roman" w:cs="Times New Roman"/>
          <w:b/>
          <w:bCs/>
          <w:sz w:val="28"/>
          <w:szCs w:val="28"/>
        </w:rPr>
        <w:t xml:space="preserve">3) Выучить правила по </w:t>
      </w:r>
      <w:r w:rsidRPr="00A93594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A93594">
        <w:rPr>
          <w:rFonts w:ascii="Times New Roman" w:hAnsi="Times New Roman" w:cs="Times New Roman"/>
          <w:b/>
          <w:bCs/>
          <w:sz w:val="28"/>
          <w:szCs w:val="28"/>
        </w:rPr>
        <w:t xml:space="preserve">7! </w:t>
      </w:r>
    </w:p>
    <w:p w14:paraId="2569637E" w14:textId="10F629EE" w:rsidR="00CA182C" w:rsidRPr="00A93594" w:rsidRDefault="00A93594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7 (доминантовый септаккорд)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неполное тоническое трезвучие с утроенным основным тоном (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).</w:t>
      </w:r>
    </w:p>
    <w:p w14:paraId="4EB354D8" w14:textId="63D7730E" w:rsidR="00A93594" w:rsidRPr="00A93594" w:rsidRDefault="00A93594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>Имеет 3 обращения:</w:t>
      </w:r>
    </w:p>
    <w:p w14:paraId="5B65DB44" w14:textId="56C3783D" w:rsidR="00A93594" w:rsidRPr="00A93594" w:rsidRDefault="00A93594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1.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5/6 (доминантовый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квинтсекстаккорд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VII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BC186E"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/3 с удвоенным основным тоном.</w:t>
      </w:r>
    </w:p>
    <w:p w14:paraId="23E8AE5A" w14:textId="40DB0A3F" w:rsidR="00A93594" w:rsidRPr="00A93594" w:rsidRDefault="00A93594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2.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3/4 (доминантовый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терцквартаккорд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) строится на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на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развёрнутое Т5/3.</w:t>
      </w:r>
    </w:p>
    <w:p w14:paraId="2E24EB27" w14:textId="01402A08" w:rsidR="00A93594" w:rsidRDefault="00A93594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2 (доминантовый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секундаккорд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IV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Т6 (тонический секстаккорд –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ступени). </w:t>
      </w:r>
    </w:p>
    <w:p w14:paraId="1599246A" w14:textId="3F3496C7" w:rsidR="005D56B1" w:rsidRPr="005D56B1" w:rsidRDefault="005D56B1" w:rsidP="005D56B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6E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№343 – поём с дирижированием. Прорабатываем ритм, настраиваемся в тональности и поём этот номер с дирижированием несколько раз.</w:t>
      </w:r>
    </w:p>
    <w:p w14:paraId="49A6F4C5" w14:textId="6C0D07E8" w:rsidR="005D56B1" w:rsidRPr="005D56B1" w:rsidRDefault="005D56B1" w:rsidP="005D56B1">
      <w:pPr>
        <w:jc w:val="center"/>
        <w:rPr>
          <w:i/>
          <w:iCs/>
          <w:sz w:val="26"/>
          <w:szCs w:val="26"/>
        </w:rPr>
      </w:pPr>
      <w:r>
        <w:rPr>
          <w:i/>
          <w:iCs/>
          <w:noProof/>
          <w:sz w:val="26"/>
          <w:szCs w:val="26"/>
        </w:rPr>
        <w:drawing>
          <wp:inline distT="0" distB="0" distL="0" distR="0" wp14:anchorId="61975B67" wp14:editId="7D89C819">
            <wp:extent cx="5495925" cy="1233805"/>
            <wp:effectExtent l="0" t="0" r="952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514" cy="124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6B1" w:rsidRPr="005D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4E"/>
    <w:rsid w:val="0019334E"/>
    <w:rsid w:val="005D56B1"/>
    <w:rsid w:val="00A93594"/>
    <w:rsid w:val="00BC186E"/>
    <w:rsid w:val="00CA182C"/>
    <w:rsid w:val="00DF7EE7"/>
    <w:rsid w:val="00E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EF75"/>
  <w15:chartTrackingRefBased/>
  <w15:docId w15:val="{6A408805-C075-49CB-A1AB-0C132A68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2020-09-26T12:58:00Z</dcterms:created>
  <dcterms:modified xsi:type="dcterms:W3CDTF">2020-09-30T03:37:00Z</dcterms:modified>
</cp:coreProperties>
</file>