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25.09.20.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Сборник Калмыков и Фридкин, "Сольфеджио. Одноголосие".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класс, тональности Соль мажор и ми минор.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93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с тактированием.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Левая рука - метр (всегда одинаковые по продолжительности удары).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Правая рука - ритм (удары равные длительностям).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Учить наизусть!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Трезвучия и их обращения.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интервальный состав и все аккорды (обозначения, Б53, М6 и т. д.)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557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lpU4jpdcp9GI2wvk8bP/mCuKw==">AMUW2mUxBS3DNX8WMWVWBTszWMLB9CGlawauExw+7eDFPIACMRPs/C1zq+JXmC4awScLlD13F1FPwC3EOHTfk013+rXjndaPp1SG9OzmJjSxlE4/wuLck3k=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