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16.12.20.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(1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Алябьева А.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Брик С.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Вафина Н.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Захарченко Я.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Паланурцев И.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Северина В.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Хмелëв И.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Акулов А.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Ахметшина Э.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Бессонов Л.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Конырев Д.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Макаров. А.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Попова С.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Хмелëв Ф.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1-е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исьменное задание.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аккорды в тональностях.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954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смотрите в видео уроке 10.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практическое задание.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все построенные аккорды. Сказать название тональности и название аккорда.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+ дирижировать.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II ч.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 / теория.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Обращение, разрешение, аккорд, трезвучие, главные трезвучия, лад, гамма, тоника, тональность, параллельные тональности.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трезвучий (Б53, М53, ум53, Ув53);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Интервальный состав обращений трезвучий (Б6, Б64, М6, М64);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 (нот, ладов, знаков);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ступени тон-ти;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Функции главных ступеней;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23.12. - к.р. (устно)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AMUW2mWks7W5fB17d/22ROnGcqSrLxOdpt9Aa67Y7KGaUaGhYfpO5XwfFYNcQDgmjhQ9tbCsgCXDN1V57AqRjZfJcp/ixq/VAyvb8lCi2qmxHjG3YcP0fvo=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