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54258F">
        <w:rPr>
          <w:sz w:val="28"/>
          <w:szCs w:val="28"/>
        </w:rPr>
        <w:t>13.01</w:t>
      </w:r>
      <w:r w:rsidR="00F777BC">
        <w:rPr>
          <w:sz w:val="28"/>
          <w:szCs w:val="28"/>
        </w:rPr>
        <w:t>.202</w:t>
      </w:r>
      <w:r w:rsidR="0054258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54258F">
        <w:rPr>
          <w:sz w:val="28"/>
          <w:szCs w:val="28"/>
        </w:rPr>
        <w:t>13</w:t>
      </w:r>
      <w:r w:rsidR="00F777BC">
        <w:rPr>
          <w:sz w:val="28"/>
          <w:szCs w:val="28"/>
        </w:rPr>
        <w:t>.</w:t>
      </w:r>
      <w:r w:rsidR="0054258F">
        <w:rPr>
          <w:sz w:val="28"/>
          <w:szCs w:val="28"/>
        </w:rPr>
        <w:t>01.2021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54258F">
        <w:rPr>
          <w:sz w:val="28"/>
          <w:szCs w:val="28"/>
          <w:u w:val="single"/>
        </w:rPr>
        <w:t>20.01</w:t>
      </w:r>
      <w:r>
        <w:rPr>
          <w:sz w:val="28"/>
          <w:szCs w:val="28"/>
          <w:u w:val="single"/>
        </w:rPr>
        <w:t>.202</w:t>
      </w:r>
      <w:r w:rsidR="0054258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(</w:t>
      </w:r>
      <w:r w:rsidR="0054258F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54258F">
        <w:rPr>
          <w:sz w:val="28"/>
          <w:szCs w:val="28"/>
        </w:rPr>
        <w:t>21</w:t>
      </w:r>
      <w:r w:rsidR="008E3212">
        <w:rPr>
          <w:sz w:val="28"/>
          <w:szCs w:val="28"/>
        </w:rPr>
        <w:t>.</w:t>
      </w:r>
      <w:r w:rsidR="0054258F">
        <w:rPr>
          <w:sz w:val="28"/>
          <w:szCs w:val="28"/>
        </w:rPr>
        <w:t>01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B6848" w:rsidRPr="003B6848" w:rsidRDefault="0006630F" w:rsidP="003B6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4258F">
        <w:rPr>
          <w:rFonts w:ascii="Times New Roman" w:hAnsi="Times New Roman" w:cs="Times New Roman"/>
          <w:sz w:val="28"/>
          <w:szCs w:val="28"/>
        </w:rPr>
        <w:t>1.</w:t>
      </w:r>
      <w:r w:rsidR="00A31AA3" w:rsidRPr="0054258F">
        <w:t xml:space="preserve"> </w:t>
      </w:r>
      <w:r w:rsidR="003B6848" w:rsidRPr="003B6848">
        <w:rPr>
          <w:rFonts w:ascii="Times New Roman" w:hAnsi="Times New Roman" w:cs="Times New Roman"/>
          <w:sz w:val="28"/>
          <w:szCs w:val="28"/>
        </w:rPr>
        <w:t xml:space="preserve">Почему к концу Х века на Руси возникла необходимость принятия религии, подразумевающей наличие только одного бога? </w:t>
      </w:r>
    </w:p>
    <w:p w:rsidR="003B6848" w:rsidRPr="003B6848" w:rsidRDefault="003B6848" w:rsidP="003B6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2. Что такое «знаменный распев»?</w:t>
      </w:r>
    </w:p>
    <w:p w:rsidR="003B6848" w:rsidRPr="003B6848" w:rsidRDefault="003B6848" w:rsidP="003B6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3. Как назывался способ нотной записи, использовавшийся в знаменных распевах?</w:t>
      </w:r>
    </w:p>
    <w:p w:rsidR="003B6848" w:rsidRPr="003B6848" w:rsidRDefault="003B6848" w:rsidP="003B6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 Что конкретно показывал каждый значок в древнерусской системе нотной записи?</w:t>
      </w:r>
    </w:p>
    <w:p w:rsidR="003B6848" w:rsidRPr="003B6848" w:rsidRDefault="003B6848" w:rsidP="003B6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5. Как звали русского царя, который сам сочинял церковные песнопения?</w:t>
      </w:r>
    </w:p>
    <w:p w:rsidR="003B6848" w:rsidRPr="003B6848" w:rsidRDefault="003B6848" w:rsidP="003B68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6. Почему на Руси не развивалась инструментальная музыка?</w:t>
      </w:r>
    </w:p>
    <w:p w:rsidR="006B2B3B" w:rsidRPr="0054258F" w:rsidRDefault="003B6848" w:rsidP="003B6848">
      <w:pPr>
        <w:spacing w:after="120"/>
        <w:jc w:val="both"/>
      </w:pPr>
      <w:r w:rsidRPr="003B6848">
        <w:rPr>
          <w:rFonts w:ascii="Times New Roman" w:hAnsi="Times New Roman" w:cs="Times New Roman"/>
          <w:sz w:val="28"/>
          <w:szCs w:val="28"/>
        </w:rPr>
        <w:t>7. Что такое «кант»?</w:t>
      </w:r>
    </w:p>
    <w:sectPr w:rsidR="006B2B3B" w:rsidRPr="0054258F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CD75F3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2020-11-09T22:06:00Z</dcterms:created>
  <dcterms:modified xsi:type="dcterms:W3CDTF">2021-01-13T01:19:00Z</dcterms:modified>
</cp:coreProperties>
</file>