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Дистант. 4 ОИИ.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31.03.21.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green"/>
          <w:rtl w:val="0"/>
        </w:rPr>
        <w:t xml:space="preserve">Подготовка к экзамену по сольфеджио.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Спеть гамму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A-dur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и спеть в этой тональности: D5/3, D6, D6/4;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Спеть от ноты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вверх: б2, б3, ч4, ч5, б6.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тональности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d-moll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спеть D7 c разрешением.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Калмыков, Фридкин (1ч) №257, петь с дирижированием.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1811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Устно ответить на следующие вопросы по номеру 257: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какой ступени начинается мелодия?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каких тактах встречаются интервалы ч5, б6?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каких тактах есть повторение звука в мелодии?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домашние задания присылайте мне на рабочую почту: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n.kotyunia.dist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+7KJ/gwlR2scPnCjGUGmC3vQw==">AMUW2mXpBURXp3qJMiyr7wV4QlBc9shCM1tvUZ5Ybij6zvUh6bY7kydwTFpQlGIRDWYJNbDqs9mhgi1mJFsLu1+DvUpZoCB1JIm3s51o6ve02KTKgT2t9xU=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