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1DE" w14:textId="5C6E9E9C" w:rsidR="00881459" w:rsidRDefault="00881459" w:rsidP="0088145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 сольфеджио от 15.10, 18.10, 19.10.</w:t>
      </w:r>
    </w:p>
    <w:p w14:paraId="15C73308" w14:textId="77777777" w:rsidR="007643B3" w:rsidRDefault="007643B3" w:rsidP="007643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15FD64EB" w14:textId="77777777" w:rsidR="007643B3" w:rsidRDefault="007643B3" w:rsidP="007643B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Подготовьтесь к письменной проверочной работе.</w:t>
      </w:r>
    </w:p>
    <w:p w14:paraId="0C9A0B2D" w14:textId="3BE4FDDD" w:rsidR="007643B3" w:rsidRDefault="007643B3" w:rsidP="0076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</w:t>
      </w:r>
      <w:r w:rsidR="003F4FEC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D11E08">
        <w:rPr>
          <w:rFonts w:ascii="Times New Roman" w:hAnsi="Times New Roman" w:cs="Times New Roman"/>
          <w:sz w:val="28"/>
          <w:szCs w:val="28"/>
        </w:rPr>
        <w:t>с</w:t>
      </w:r>
      <w:r w:rsidR="003F4FEC">
        <w:rPr>
          <w:rFonts w:ascii="Times New Roman" w:hAnsi="Times New Roman" w:cs="Times New Roman"/>
          <w:sz w:val="28"/>
          <w:szCs w:val="28"/>
        </w:rPr>
        <w:t xml:space="preserve"> их буквенным обозначением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E321E" w14:textId="5325A3EE" w:rsidR="003F4FEC" w:rsidRPr="00D444C5" w:rsidRDefault="003F4FEC" w:rsidP="003F4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660EC530" wp14:editId="5FAFB992">
            <wp:extent cx="4776781" cy="22504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08" cy="2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2C47" w14:textId="77777777" w:rsidR="007643B3" w:rsidRDefault="007643B3" w:rsidP="00764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Уметь строить тритоны в мажоре.</w:t>
      </w:r>
    </w:p>
    <w:p w14:paraId="08895A51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мажоре:</w:t>
      </w:r>
    </w:p>
    <w:p w14:paraId="185A8396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14:paraId="6376C0C5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14:paraId="5DCE3702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гармоническом мажоре понижается 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ступень.</w:t>
      </w:r>
    </w:p>
    <w:p w14:paraId="4B2121B7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мажоре:</w:t>
      </w:r>
    </w:p>
    <w:p w14:paraId="51174917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444C5">
        <w:rPr>
          <w:rFonts w:ascii="Times New Roman" w:hAnsi="Times New Roman" w:cs="Times New Roman"/>
          <w:sz w:val="26"/>
          <w:szCs w:val="26"/>
        </w:rPr>
        <w:t xml:space="preserve"> пониженной</w:t>
      </w:r>
    </w:p>
    <w:p w14:paraId="055BC882" w14:textId="77777777" w:rsidR="007643B3" w:rsidRPr="00D444C5" w:rsidRDefault="007643B3" w:rsidP="007643B3">
      <w:pPr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2D27CBD7" w14:textId="77777777" w:rsidR="007643B3" w:rsidRDefault="007643B3" w:rsidP="00764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Уметь строить тритоны в миноре.</w:t>
      </w:r>
    </w:p>
    <w:p w14:paraId="6AC3BBD0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миноре:</w:t>
      </w:r>
    </w:p>
    <w:p w14:paraId="72090A0E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14:paraId="5FD39FB7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444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A30738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гармоническом миноре повышается 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VII</w:t>
      </w:r>
      <w:r w:rsidRPr="00D444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ступень.</w:t>
      </w:r>
    </w:p>
    <w:p w14:paraId="0D58E416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444C5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миноре:</w:t>
      </w:r>
    </w:p>
    <w:p w14:paraId="2632D352" w14:textId="77777777" w:rsidR="007643B3" w:rsidRPr="00D444C5" w:rsidRDefault="007643B3" w:rsidP="007643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444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C7AB27" w14:textId="3D41390E" w:rsidR="007643B3" w:rsidRDefault="007643B3" w:rsidP="003F4FEC">
      <w:pPr>
        <w:jc w:val="center"/>
        <w:rPr>
          <w:rFonts w:ascii="Times New Roman" w:hAnsi="Times New Roman" w:cs="Times New Roman"/>
          <w:sz w:val="26"/>
          <w:szCs w:val="26"/>
        </w:rPr>
      </w:pPr>
      <w:r w:rsidRPr="00D444C5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D444C5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D444C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D444C5">
        <w:rPr>
          <w:rFonts w:ascii="Times New Roman" w:hAnsi="Times New Roman" w:cs="Times New Roman"/>
          <w:sz w:val="26"/>
          <w:szCs w:val="26"/>
        </w:rPr>
        <w:t xml:space="preserve"> повышенной</w:t>
      </w:r>
    </w:p>
    <w:p w14:paraId="0A369891" w14:textId="77777777" w:rsidR="003F4FEC" w:rsidRPr="003F4FEC" w:rsidRDefault="003F4FEC" w:rsidP="003F4FE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5228A7" w14:textId="1352967D" w:rsidR="003F4FEC" w:rsidRDefault="003F4FEC" w:rsidP="003F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Повторите правила по простым интервалам (см. д/з от 24.09, 27.09, 28.09).</w:t>
      </w:r>
    </w:p>
    <w:p w14:paraId="34B49739" w14:textId="77777777" w:rsidR="00F71931" w:rsidRDefault="00F71931"/>
    <w:sectPr w:rsidR="00F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73"/>
    <w:rsid w:val="001A7D73"/>
    <w:rsid w:val="003F4FEC"/>
    <w:rsid w:val="007643B3"/>
    <w:rsid w:val="00881459"/>
    <w:rsid w:val="00D11E08"/>
    <w:rsid w:val="00F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E527"/>
  <w15:chartTrackingRefBased/>
  <w15:docId w15:val="{44BD642E-2C87-4F0A-91EF-B05F96C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2021-10-13T09:23:00Z</dcterms:created>
  <dcterms:modified xsi:type="dcterms:W3CDTF">2021-10-14T16:15:00Z</dcterms:modified>
</cp:coreProperties>
</file>