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13.11.21.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Септаккорд (повторение).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Аккорд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созвучие из трёх и более звуков, расположенных по терциям. 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Септаккорд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аккорд из четырёх звуков.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Септ - септима (7 ст. между крайним звуками). 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Аккорд - значит внутри заключено какое-то трезвучие.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 семь основных видов септаккордов: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Большой мажорные (БМ7)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Большой минорные (Бм7)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Большой увеличенный (БУв7)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Малый мажорные (ММ7)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Малый минорный (Мм7)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Малый уменьшенный (Мум7)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Уменьшенный (Ум7)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ММ7.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более подробно остановимся на малом мажорном септаккорд. Запомните его строение и постройте в тетради по образцу. 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ММ7: м7 + Б53(мажорное трезвучие) = б3 + м3 + м3. 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272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ММ7 от звука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и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вверх.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223.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Повторять!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234" cy="1670072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234" cy="1670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AMUW2mXGfqghUshLGTN3AJwyKi9PuTJGujMJvVwS3GMDiz7UYspSNCk86wCPOdyCmP6LE7nUzQVfAGfGlmPdCr00ye0cMh0xd1ucQ161daoDdrJ5ZHeC6t0=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