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4" w:rsidRPr="004B5ABD" w:rsidRDefault="004B5ABD" w:rsidP="004B5A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B5ABD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7 класс от 11.10</w:t>
      </w:r>
      <w:r w:rsidRPr="004B5A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B5ABD">
        <w:rPr>
          <w:rFonts w:ascii="Times New Roman" w:hAnsi="Times New Roman" w:cs="Times New Roman"/>
          <w:b/>
          <w:sz w:val="28"/>
          <w:szCs w:val="28"/>
        </w:rPr>
        <w:t>13.10</w:t>
      </w:r>
      <w:r w:rsidRPr="004B5ABD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bookmarkEnd w:id="0"/>
    <w:p w:rsidR="000A3164" w:rsidRPr="004B5ABD" w:rsidRDefault="000A3164">
      <w:pPr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4B5ABD">
        <w:rPr>
          <w:rFonts w:ascii="Times New Roman" w:hAnsi="Times New Roman" w:cs="Times New Roman"/>
          <w:b/>
          <w:sz w:val="28"/>
          <w:szCs w:val="28"/>
        </w:rPr>
        <w:t>просмотреть все записи в тетради</w:t>
      </w:r>
      <w:r w:rsidRPr="004B5ABD">
        <w:rPr>
          <w:rFonts w:ascii="Times New Roman" w:hAnsi="Times New Roman" w:cs="Times New Roman"/>
          <w:sz w:val="28"/>
          <w:szCs w:val="28"/>
        </w:rPr>
        <w:t xml:space="preserve"> по сольфеджио (и классную работу, и домашнюю), всё хорошенько </w:t>
      </w:r>
      <w:r w:rsidRPr="004B5ABD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4B5ABD">
        <w:rPr>
          <w:rFonts w:ascii="Times New Roman" w:hAnsi="Times New Roman" w:cs="Times New Roman"/>
          <w:sz w:val="28"/>
          <w:szCs w:val="28"/>
        </w:rPr>
        <w:t xml:space="preserve"> и </w:t>
      </w:r>
      <w:r w:rsidRPr="004B5ABD">
        <w:rPr>
          <w:rFonts w:ascii="Times New Roman" w:hAnsi="Times New Roman" w:cs="Times New Roman"/>
          <w:b/>
          <w:sz w:val="28"/>
          <w:szCs w:val="28"/>
        </w:rPr>
        <w:t>подготовиться</w:t>
      </w:r>
      <w:r w:rsidRPr="004B5ABD">
        <w:rPr>
          <w:rFonts w:ascii="Times New Roman" w:hAnsi="Times New Roman" w:cs="Times New Roman"/>
          <w:sz w:val="28"/>
          <w:szCs w:val="28"/>
        </w:rPr>
        <w:t xml:space="preserve"> к контрольной работе.</w:t>
      </w:r>
    </w:p>
    <w:p w:rsidR="000A3164" w:rsidRPr="004B5ABD" w:rsidRDefault="000A3164">
      <w:pPr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5ABD">
        <w:rPr>
          <w:rFonts w:ascii="Times New Roman" w:hAnsi="Times New Roman" w:cs="Times New Roman"/>
          <w:sz w:val="28"/>
          <w:szCs w:val="28"/>
        </w:rPr>
        <w:t>Темы, которые необходимо повторить:</w:t>
      </w:r>
    </w:p>
    <w:p w:rsidR="000A3164" w:rsidRPr="004B5ABD" w:rsidRDefault="000A3164">
      <w:pPr>
        <w:rPr>
          <w:rFonts w:ascii="Times New Roman" w:hAnsi="Times New Roman" w:cs="Times New Roman"/>
          <w:b/>
          <w:sz w:val="28"/>
          <w:szCs w:val="28"/>
        </w:rPr>
      </w:pPr>
    </w:p>
    <w:p w:rsidR="000A3164" w:rsidRPr="004B5ABD" w:rsidRDefault="004B5AB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  <w:u w:val="single"/>
        </w:rPr>
        <w:t>Построение и разрешение D7 и его обращений</w:t>
      </w: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5ABD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6EDBAF7C" wp14:editId="7CE8161D">
            <wp:extent cx="5067140" cy="11928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140" cy="1192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164" w:rsidRPr="004B5ABD" w:rsidRDefault="004B5AB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  <w:u w:val="single"/>
        </w:rPr>
        <w:t>Характерные интервалы в гармоническом мажоре и миноре</w:t>
      </w: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5ABD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6EA5504B" wp14:editId="57062D87">
            <wp:extent cx="4791075" cy="32099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164" w:rsidRPr="004B5ABD" w:rsidRDefault="000A316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164" w:rsidRPr="004B5ABD" w:rsidRDefault="004B5AB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  <w:u w:val="single"/>
        </w:rPr>
        <w:t>Квинтовый круг</w:t>
      </w: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</w:rPr>
        <w:t xml:space="preserve">Направляясь в сторону увеличения диезов, мы движемся </w:t>
      </w:r>
      <w:r w:rsidRPr="004B5ABD">
        <w:rPr>
          <w:rFonts w:ascii="Times New Roman" w:hAnsi="Times New Roman" w:cs="Times New Roman"/>
          <w:sz w:val="28"/>
          <w:szCs w:val="28"/>
        </w:rPr>
        <w:t>по ч.5 вверх. С каждым новым шагом мы приобретаем новый диез при ключе.</w:t>
      </w: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</w:rPr>
        <w:t>Направляясь в сторону увеличения бемолей, мы движемся по ч.5 вниз. С каждым новым шагом мы приобретаем новый бемоль при ключе.</w:t>
      </w: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</w:rPr>
        <w:lastRenderedPageBreak/>
        <w:t>Если нам нужно найти знаки в мажорной тональности, то дви</w:t>
      </w:r>
      <w:r w:rsidRPr="004B5ABD">
        <w:rPr>
          <w:rFonts w:ascii="Times New Roman" w:hAnsi="Times New Roman" w:cs="Times New Roman"/>
          <w:sz w:val="28"/>
          <w:szCs w:val="28"/>
        </w:rPr>
        <w:t>жение по ч.5 начинаем от</w:t>
      </w:r>
      <w:proofErr w:type="gramStart"/>
      <w:r w:rsidRPr="004B5ABD">
        <w:rPr>
          <w:rFonts w:ascii="Times New Roman" w:hAnsi="Times New Roman" w:cs="Times New Roman"/>
          <w:sz w:val="28"/>
          <w:szCs w:val="28"/>
        </w:rPr>
        <w:t xml:space="preserve"> </w:t>
      </w:r>
      <w:r w:rsidRPr="004B5ABD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B5ABD">
        <w:rPr>
          <w:rFonts w:ascii="Times New Roman" w:hAnsi="Times New Roman" w:cs="Times New Roman"/>
          <w:b/>
          <w:sz w:val="28"/>
          <w:szCs w:val="28"/>
        </w:rPr>
        <w:t>о мажора</w:t>
      </w:r>
      <w:r w:rsidRPr="004B5ABD">
        <w:rPr>
          <w:rFonts w:ascii="Times New Roman" w:hAnsi="Times New Roman" w:cs="Times New Roman"/>
          <w:sz w:val="28"/>
          <w:szCs w:val="28"/>
        </w:rPr>
        <w:t xml:space="preserve">, если нужны знаки в миноре - то от </w:t>
      </w:r>
      <w:r w:rsidRPr="004B5ABD">
        <w:rPr>
          <w:rFonts w:ascii="Times New Roman" w:hAnsi="Times New Roman" w:cs="Times New Roman"/>
          <w:b/>
          <w:sz w:val="28"/>
          <w:szCs w:val="28"/>
        </w:rPr>
        <w:t xml:space="preserve">ля минора </w:t>
      </w:r>
      <w:r w:rsidRPr="004B5ABD">
        <w:rPr>
          <w:rFonts w:ascii="Times New Roman" w:hAnsi="Times New Roman" w:cs="Times New Roman"/>
          <w:sz w:val="28"/>
          <w:szCs w:val="28"/>
        </w:rPr>
        <w:t>(т.е. от тех тональностей, которые не имеют ключевых знаков вообще)</w:t>
      </w:r>
    </w:p>
    <w:p w:rsidR="000A3164" w:rsidRPr="004B5ABD" w:rsidRDefault="000A3164">
      <w:pPr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4B5AB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B5AB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230D7D9E" wp14:editId="5798ED9D">
            <wp:extent cx="4648200" cy="377037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770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4B5AB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  <w:u w:val="single"/>
        </w:rPr>
        <w:t xml:space="preserve">Тональность </w:t>
      </w:r>
      <w:proofErr w:type="spellStart"/>
      <w:r w:rsidRPr="004B5ABD">
        <w:rPr>
          <w:rFonts w:ascii="Times New Roman" w:hAnsi="Times New Roman" w:cs="Times New Roman"/>
          <w:sz w:val="28"/>
          <w:szCs w:val="28"/>
          <w:u w:val="single"/>
        </w:rPr>
        <w:t>Cis-dur</w:t>
      </w:r>
      <w:proofErr w:type="spellEnd"/>
      <w:r w:rsidRPr="004B5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3164" w:rsidRPr="004B5ABD" w:rsidRDefault="004B5ABD">
      <w:pPr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</w:rPr>
        <w:t>Знаки при ключе, 3 вида данного мажора, параллельная тональность.</w:t>
      </w: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0A3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164" w:rsidRPr="004B5ABD" w:rsidRDefault="004B5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0A3164" w:rsidRPr="004B5ABD" w:rsidRDefault="004B5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ABD">
        <w:rPr>
          <w:rFonts w:ascii="Times New Roman" w:hAnsi="Times New Roman" w:cs="Times New Roman"/>
          <w:b/>
          <w:sz w:val="28"/>
          <w:szCs w:val="28"/>
        </w:rPr>
        <w:lastRenderedPageBreak/>
        <w:t>По всем вопросам</w:t>
      </w:r>
      <w:r w:rsidRPr="004B5ABD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4B5ABD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4B5A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4B5ABD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0A3164" w:rsidRPr="004B5A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A7A"/>
    <w:multiLevelType w:val="multilevel"/>
    <w:tmpl w:val="54FE1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4C01F0E"/>
    <w:multiLevelType w:val="multilevel"/>
    <w:tmpl w:val="37005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7811A47"/>
    <w:multiLevelType w:val="multilevel"/>
    <w:tmpl w:val="B9905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4E11FBA"/>
    <w:multiLevelType w:val="multilevel"/>
    <w:tmpl w:val="D04CA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164"/>
    <w:rsid w:val="000A3164"/>
    <w:rsid w:val="004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B5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B5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2022-10-12T12:37:00Z</dcterms:created>
  <dcterms:modified xsi:type="dcterms:W3CDTF">2022-10-12T12:38:00Z</dcterms:modified>
</cp:coreProperties>
</file>