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пройденную тему - СИНКОПЫ.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Синкопа в музыке – это смещение ритмического ударения с сильной доли на слабую.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Синкопы чаще всего возникают при появлении </w:t>
      </w:r>
      <w:r w:rsidDel="00000000" w:rsidR="00000000" w:rsidRPr="00000000">
        <w:rPr>
          <w:i w:val="1"/>
          <w:color w:val="222222"/>
          <w:sz w:val="26"/>
          <w:szCs w:val="26"/>
          <w:highlight w:val="white"/>
          <w:u w:val="single"/>
          <w:rtl w:val="0"/>
        </w:rPr>
        <w:t xml:space="preserve">длинных звуков на слабую долю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после коротких длительностей на сильной доле.Такие синкопы обычно звучат остро, повышают энергичность музыки, часто можно услышать их в танцевальной музыке. Например:</w:t>
      </w:r>
    </w:p>
    <w:p w:rsidR="00000000" w:rsidDel="00000000" w:rsidP="00000000" w:rsidRDefault="00000000" w:rsidRPr="00000000" w14:paraId="00000007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</w:rPr>
        <w:drawing>
          <wp:inline distB="114300" distT="114300" distL="114300" distR="114300">
            <wp:extent cx="5731200" cy="6604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Можно выделить другой вид синкоп, когда длинный звук на слабом времени появляется после </w:t>
      </w:r>
      <w:r w:rsidDel="00000000" w:rsidR="00000000" w:rsidRPr="00000000">
        <w:rPr>
          <w:i w:val="1"/>
          <w:color w:val="222222"/>
          <w:sz w:val="26"/>
          <w:szCs w:val="26"/>
          <w:highlight w:val="white"/>
          <w:u w:val="single"/>
          <w:rtl w:val="0"/>
        </w:rPr>
        <w:t xml:space="preserve">паузы на сильной доле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. Например:</w:t>
      </w:r>
    </w:p>
    <w:p w:rsidR="00000000" w:rsidDel="00000000" w:rsidP="00000000" w:rsidRDefault="00000000" w:rsidRPr="00000000" w14:paraId="00000009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</w:rPr>
        <w:drawing>
          <wp:inline distB="114300" distT="114300" distL="114300" distR="114300">
            <wp:extent cx="5731200" cy="76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Также синкопы могут возникать при появлении </w:t>
      </w:r>
      <w:r w:rsidDel="00000000" w:rsidR="00000000" w:rsidRPr="00000000">
        <w:rPr>
          <w:i w:val="1"/>
          <w:color w:val="222222"/>
          <w:sz w:val="26"/>
          <w:szCs w:val="26"/>
          <w:highlight w:val="white"/>
          <w:u w:val="single"/>
          <w:rtl w:val="0"/>
        </w:rPr>
        <w:t xml:space="preserve">длинных звуков на границе двух тактов</w:t>
      </w: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 (междутактовые синкопы).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Две части одного звука, расположенные в соседних тактах, соединяются с помощью лиги. При этом продолжение длительности занимает время сильной доли, которая, получается, пропускается, то есть не ударяется. Например:</w:t>
      </w:r>
    </w:p>
    <w:p w:rsidR="00000000" w:rsidDel="00000000" w:rsidP="00000000" w:rsidRDefault="00000000" w:rsidRPr="00000000" w14:paraId="0000000B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</w:rPr>
        <w:drawing>
          <wp:inline distB="114300" distT="114300" distL="114300" distR="114300">
            <wp:extent cx="5731200" cy="5588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Д/з записано ниже</w:t>
      </w:r>
    </w:p>
    <w:p w:rsidR="00000000" w:rsidDel="00000000" w:rsidP="00000000" w:rsidRDefault="00000000" w:rsidRPr="00000000" w14:paraId="0000000F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Стучать 2-мя руками данный ритм.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Верхнюю строчку стучим правой рукой, нижнюю - левой.</w:t>
      </w:r>
    </w:p>
    <w:p w:rsidR="00000000" w:rsidDel="00000000" w:rsidP="00000000" w:rsidRDefault="00000000" w:rsidRPr="00000000" w14:paraId="00000017">
      <w:pPr>
        <w:ind w:left="720" w:firstLine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Сначала простучите от начала до конца каждую строчку отдельной рукой. Затем пробуйте стучать 2-мя руками одновременно в медленном темпе, поменяйте руки местами. Когда всё станет легче получаться, пробуйте прибавлять понемногу темп.</w:t>
      </w:r>
    </w:p>
    <w:p w:rsidR="00000000" w:rsidDel="00000000" w:rsidP="00000000" w:rsidRDefault="00000000" w:rsidRPr="00000000" w14:paraId="00000018">
      <w:pPr>
        <w:ind w:left="720" w:firstLine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6181525" cy="204508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1525" cy="2045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F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