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ритмике для 1 класса</w:t>
      </w: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</w:t>
      </w:r>
      <w:r w:rsidDel="00000000" w:rsidR="00000000" w:rsidRPr="00000000">
        <w:rPr>
          <w:sz w:val="26"/>
          <w:szCs w:val="26"/>
          <w:rtl w:val="0"/>
        </w:rPr>
        <w:t xml:space="preserve"> пройденные во 2 четверти длительности нот и пауз.</w:t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</w:rPr>
        <w:drawing>
          <wp:inline distB="114300" distT="114300" distL="114300" distR="114300">
            <wp:extent cx="4238625" cy="2532129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3282" l="0" r="2463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25321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 новую тему - </w:t>
      </w: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нота с точкой</w:t>
      </w:r>
    </w:p>
    <w:p w:rsidR="00000000" w:rsidDel="00000000" w:rsidP="00000000" w:rsidRDefault="00000000" w:rsidRPr="00000000" w14:paraId="00000006">
      <w:pPr>
        <w:shd w:fill="ffffff" w:val="clear"/>
        <w:rPr>
          <w:color w:val="1a1a1a"/>
          <w:sz w:val="26"/>
          <w:szCs w:val="26"/>
        </w:rPr>
      </w:pPr>
      <w:r w:rsidDel="00000000" w:rsidR="00000000" w:rsidRPr="00000000">
        <w:rPr>
          <w:i w:val="1"/>
          <w:color w:val="1a1a1a"/>
          <w:sz w:val="26"/>
          <w:szCs w:val="26"/>
          <w:rtl w:val="0"/>
        </w:rPr>
        <w:t xml:space="preserve">Точка </w:t>
      </w:r>
      <w:r w:rsidDel="00000000" w:rsidR="00000000" w:rsidRPr="00000000">
        <w:rPr>
          <w:color w:val="1a1a1a"/>
          <w:sz w:val="26"/>
          <w:szCs w:val="26"/>
          <w:rtl w:val="0"/>
        </w:rPr>
        <w:t xml:space="preserve">- знак, увеличивающий длительность нот и пауз.</w:t>
      </w:r>
    </w:p>
    <w:p w:rsidR="00000000" w:rsidDel="00000000" w:rsidP="00000000" w:rsidRDefault="00000000" w:rsidRPr="00000000" w14:paraId="00000007">
      <w:pPr>
        <w:shd w:fill="ffffff" w:val="clear"/>
        <w:rPr>
          <w:color w:val="1a1a1a"/>
          <w:sz w:val="26"/>
          <w:szCs w:val="26"/>
        </w:rPr>
      </w:pPr>
      <w:r w:rsidDel="00000000" w:rsidR="00000000" w:rsidRPr="00000000">
        <w:rPr>
          <w:color w:val="1a1a1a"/>
          <w:sz w:val="26"/>
          <w:szCs w:val="26"/>
          <w:u w:val="single"/>
          <w:rtl w:val="0"/>
        </w:rPr>
        <w:t xml:space="preserve">Точка справа от ноты удлиняет ноту на половину ее длины</w:t>
      </w:r>
      <w:r w:rsidDel="00000000" w:rsidR="00000000" w:rsidRPr="00000000">
        <w:rPr>
          <w:color w:val="1a1a1a"/>
          <w:sz w:val="26"/>
          <w:szCs w:val="26"/>
          <w:rtl w:val="0"/>
        </w:rPr>
        <w:t xml:space="preserve">. Например:</w:t>
      </w:r>
    </w:p>
    <w:p w:rsidR="00000000" w:rsidDel="00000000" w:rsidP="00000000" w:rsidRDefault="00000000" w:rsidRPr="00000000" w14:paraId="00000008">
      <w:pPr>
        <w:shd w:fill="ffffff" w:val="clear"/>
        <w:rPr>
          <w:color w:val="1a1a1a"/>
          <w:sz w:val="26"/>
          <w:szCs w:val="26"/>
        </w:rPr>
      </w:pPr>
      <w:r w:rsidDel="00000000" w:rsidR="00000000" w:rsidRPr="00000000">
        <w:rPr>
          <w:color w:val="1a1a1a"/>
          <w:sz w:val="26"/>
          <w:szCs w:val="26"/>
        </w:rPr>
        <w:drawing>
          <wp:inline distB="114300" distT="114300" distL="114300" distR="114300">
            <wp:extent cx="4048125" cy="234315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343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color w:val="1a1a1a"/>
          <w:sz w:val="26"/>
          <w:szCs w:val="26"/>
        </w:rPr>
      </w:pPr>
      <w:r w:rsidDel="00000000" w:rsidR="00000000" w:rsidRPr="00000000">
        <w:rPr>
          <w:color w:val="1a1a1a"/>
          <w:sz w:val="26"/>
          <w:szCs w:val="26"/>
          <w:rtl w:val="0"/>
        </w:rPr>
        <w:t xml:space="preserve">Чтобы проще было выучить, для чего нам нужны точки возле нот, можно запомнить это в виде стихотворной строчки: </w:t>
      </w:r>
      <w:r w:rsidDel="00000000" w:rsidR="00000000" w:rsidRPr="00000000">
        <w:rPr>
          <w:i w:val="1"/>
          <w:color w:val="1a1a1a"/>
          <w:sz w:val="26"/>
          <w:szCs w:val="26"/>
          <w:rtl w:val="0"/>
        </w:rPr>
        <w:t xml:space="preserve">“</w:t>
      </w:r>
      <w:r w:rsidDel="00000000" w:rsidR="00000000" w:rsidRPr="00000000">
        <w:rPr>
          <w:i w:val="1"/>
          <w:color w:val="1a1a1a"/>
          <w:sz w:val="26"/>
          <w:szCs w:val="26"/>
          <w:u w:val="single"/>
          <w:rtl w:val="0"/>
        </w:rPr>
        <w:t xml:space="preserve">Нота с точкой - мама с дочкой”</w:t>
      </w:r>
      <w:r w:rsidDel="00000000" w:rsidR="00000000" w:rsidRPr="00000000">
        <w:rPr>
          <w:color w:val="1a1a1a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hd w:fill="ffffff" w:val="clear"/>
        <w:rPr>
          <w:color w:val="1a1a1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ind w:left="720" w:hanging="360"/>
        <w:rPr>
          <w:b w:val="1"/>
          <w:color w:val="1a1a1a"/>
          <w:sz w:val="26"/>
          <w:szCs w:val="26"/>
        </w:rPr>
      </w:pPr>
      <w:r w:rsidDel="00000000" w:rsidR="00000000" w:rsidRPr="00000000">
        <w:rPr>
          <w:b w:val="1"/>
          <w:color w:val="1a1a1a"/>
          <w:sz w:val="26"/>
          <w:szCs w:val="26"/>
          <w:rtl w:val="0"/>
        </w:rPr>
        <w:t xml:space="preserve">Переписать</w:t>
      </w:r>
      <w:r w:rsidDel="00000000" w:rsidR="00000000" w:rsidRPr="00000000">
        <w:rPr>
          <w:color w:val="1a1a1a"/>
          <w:sz w:val="26"/>
          <w:szCs w:val="26"/>
          <w:rtl w:val="0"/>
        </w:rPr>
        <w:t xml:space="preserve"> данный ритмический рисунок в тетрадь по ритмике и </w:t>
      </w:r>
      <w:r w:rsidDel="00000000" w:rsidR="00000000" w:rsidRPr="00000000">
        <w:rPr>
          <w:b w:val="1"/>
          <w:color w:val="1a1a1a"/>
          <w:sz w:val="26"/>
          <w:szCs w:val="26"/>
          <w:rtl w:val="0"/>
        </w:rPr>
        <w:t xml:space="preserve">расставить тактовые черты</w:t>
      </w:r>
      <w:r w:rsidDel="00000000" w:rsidR="00000000" w:rsidRPr="00000000">
        <w:rPr>
          <w:color w:val="1a1a1a"/>
          <w:sz w:val="26"/>
          <w:szCs w:val="26"/>
          <w:rtl w:val="0"/>
        </w:rPr>
        <w:t xml:space="preserve"> в соответствии с размером.</w:t>
      </w:r>
    </w:p>
    <w:p w:rsidR="00000000" w:rsidDel="00000000" w:rsidP="00000000" w:rsidRDefault="00000000" w:rsidRPr="00000000" w14:paraId="0000000C">
      <w:pPr>
        <w:shd w:fill="ffffff" w:val="clear"/>
        <w:ind w:left="0" w:firstLine="0"/>
        <w:rPr>
          <w:i w:val="1"/>
          <w:sz w:val="26"/>
          <w:szCs w:val="26"/>
        </w:rPr>
      </w:pPr>
      <w:r w:rsidDel="00000000" w:rsidR="00000000" w:rsidRPr="00000000">
        <w:rPr>
          <w:color w:val="1a1a1a"/>
          <w:sz w:val="26"/>
          <w:szCs w:val="26"/>
        </w:rPr>
        <w:drawing>
          <wp:inline distB="114300" distT="114300" distL="114300" distR="114300">
            <wp:extent cx="5153025" cy="78105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781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12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9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arsert.solf@gmail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