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23.03.23.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30.03. - нотный диктант по всем ноткам на 10 тактов.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Уважаемые родители, убедительная просьба повторять весь материал, который мы проходили ранее. Особенно ноты первой, второй и малой октавы! Эти знания будут требоваться при поступлении в музыкальную школу.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"Знаки диез, бемоль и бекар".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Ранее, при знакомстве с клавиатурой мы прошли все ноты только на белых клавишах. Разобрались как находить ноты и записывать их на нотном стане. Но мы ещё не знакомились с чёрными клавишами. Как они записываются на нотном стане и что это за ноты?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Звуки на чëрных клавишах записываются с помощью основных нот и знаков повышения и понижения.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 есть для того, чтобы записать звук на чëрной клавише на нотном стане, нужно использовать ближайшую ноту белой клавиши и знак. Какие существуют знаки?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повышает звук на ПОЛУТОН.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06260" cy="100951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260" cy="1009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понижает звук на ПОЛУТОН.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53813" cy="8538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813" cy="85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отменяет действие диез и бемоля.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034546" cy="103454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4546" cy="1034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Запомните и выучите наизусть эти определения понятий!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ещё по одной строчке нотного стана. Ниже пример: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21626" cy="173913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626" cy="1739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Старое задание!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983875" cy="88743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3875" cy="88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листа с ладошками, ровными шагами и ритмослогами. 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