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5.10.23.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к каждому уроку: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Расположение ноты "до", "ре", "ми" на клавиатуре;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Звуки в музыке могут быть не только разной высоты, но и разной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Запомните новое понятие и его определение.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- это продолжительность звучания звука или ноты.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музыке существует несколько разных длительностей, но мы пока познакомимся лишь с двумя. Условно длинные по звучанию звуки мы будем называть длительностью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короткие (в два раза короче)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Длительность нот в тексте обозначается наличием штиля возле ноты (это вертикальная черта возле ноты) и окрашенностью нот. Штиль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вертикальная черта возле ноты.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49172" cy="144917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9172" cy="14491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штиль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длительности записывается, как вертикальная черта с хвостиком.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349972" cy="1349972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9972" cy="1349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поскольку в наших песенках все восьмушки пока будут расположены парами, мы будем объединять их ребром сверху, что будет напоминать русскую букву "П".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395525" cy="12853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525" cy="1285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знакомится с расположением нот на белой части клавиатуры. Запомните расположегие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клавиатуре, играйте по всей клавиатуре от низкого регистра к верхнему, произнося название вслух.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находится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СЛЕВА от трёх чёрных клавиш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"ми" первой октавы.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подробно запоминать написание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1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первой линеечке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738510" cy="1965544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510" cy="1965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*Пропишите в тетради ноту "ми" 1 октавы ещё одну строчку нотного стана.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родители, дома проговаривайте с детьми написание пройденных нот первой октавы: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первой добавочной, под нотным станом;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первой линеечкой.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в игру "Вопрос-ответ". Можно взять любую мягкую играшку, передаёте в руки ребёнку и задаёте вопрос: "Где пишется нота "до" первой октавы?". Ответ ребёнка: "На первой добавочной, под нотным станом"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Учить написание нот наизусть!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