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14.10.23.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В.А. Моцарт, "Реквием h-moll"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заупокойная месса.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ч. Introitus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ч. Kyre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 ч. Sequenz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Dies Irae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Tuba mirum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Rex tremendae majastatis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Recordare, Jesu pie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Confutstis maledistis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Lacrimoza dies illa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ч. Offertorium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 ч. Sanctus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 ч. Angus dei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 ч. Communio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Dies Irae (День гнева);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Lacrimoza dies illa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