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20.11.23.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"Вторая октава".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Начали проходить ноты второй октавы. Для этого нужно хорошо знать и запомнить расположение второй октавы на клавиатуре.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Вторая октава находится СПРАВА от первой октавы.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Принцип расположения нот на нотном стане уже хорошо понятен (на линеечках и между), поэтому ноты второй октавы мы будем проходить в два раза быстрее.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Цель: до конца полугодия хорошо знать ноты первой и второй октавы!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16651" cy="154105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6651" cy="15410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мы прошли написание сразу четырëх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 октавы: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третьей и четвёртой линеечкой;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четвёртой линеечке;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четвёртой и пятой линеечками;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пятой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прописать в тетради каждую ноту ещё по одной строчке.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упражнение с октавами, произнося их название вслух: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 (повторение).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Песенка «Дон-дон»: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и шагать метр.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*Выполнить задания только до слов «кошкин дом» (8 тактов).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2667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