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3.02.24.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Гамма. 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Если, используя клавиатуру, построить лад от какого-либо звука, то мы получим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звук, от которого строили лад, будет называться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 - это звуки лада по порядку.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 - это первая ступень гаммы.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пределах первой октавы играть ПОЛУТОН между всеми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соседними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белыми и чёрными клавишами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произнося вслух.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Повторить упражнение несколько раз!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Посчитать (сложить) сколько тонов между звуками и записать под нотным станом. Тон это целая единица, а полутон можно записывать как 0,5 тонов, то есть половина тона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пт = 0,5т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Пример: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Ре-фа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1т + 0,5т = 1,5т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соль-до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1т + 1т + 0,5т = 2,5т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06929" cy="66501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6929" cy="665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1,5т   2,5т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Записывать пример не обязательно, только результат под нотным станом.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952558" cy="88966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558" cy="889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