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15.04.24.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пройденные ноты, их расположение;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пройденные понятия (Октава, длительность, пауза, реприза, ритм, метр, сильная доля, такт, музыкальный размер).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 бемолей.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одну строчку и возле нот между линеечками тоже одну строчку.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Запомните, что знак всегда пишется СЛЕВА от ноты, строго напротив неë.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22864" cy="190622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2864" cy="1906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просьбе родителей сняла и смонтировала видео с чтением ритма, где я объясняю как мы хлопаем ритм одновременно с шагами. Вот по порядку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пять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ритмических рисунков, которые нужно подготовить к следующему уроку, читать очень уверенно, без ошибок. (Первые два из них я задавала ранее). Все ритмы в таком же порядке я читаю на видео, смотрите на меня и делайте также. 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Ссылка на видео: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https://youtu.be/tIC_mqY6rmc?si=NWgVchEnktp0SUfk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94680" cy="151532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1515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9450" cy="170983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09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16270" cy="154493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1544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95433" cy="129748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5433" cy="1297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09827" cy="127391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9827" cy="1273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2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youtu.be/tIC_mqY6rmc?si=NWgVchEnktp0SUfk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