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12.09.24.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пройденный материал.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звук - это звук, который можно сыграть на музыкальном инструменте или спеть голосом.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сколько регистров на клавиатуре, какие и их расположение.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кого дома нет фортепиано или синтезатора, нужно распечатать картинку клавиатуры. Склеить правильно, чтобы получилась целая клавиатура с правильным чередованием чёрных клавиш. И выполнять задания.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Уже прошли расположение первой нотки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"до".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Это расположение нужно запомнить, играть средним пальчиком правой руки по всей клавиатуре от низкого регистра к верхнему и наоборот, произнося название вслух.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Нота "до" на клавиатуре находится СЛЕВА от ДВУХ чёрных клавиш. (Слева, то есть прилегающая к чёрной белая клавиша слева - это клавиша, где исполняется нота "до").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Запомнить расположение и играть по всей клавиатуре!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Новый материал: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Скрипичный ключ.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уроке прошли музыкальный символ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скрипичный ключ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 протяжении всего обучения дети будут очень часто записывать его в тетради, так как это необходимо для записи нот. Поэтому нужно чётко понять технику записи скрипичного ключа на нотном стане.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Скрипичный ключ пишется со второй линеечки нотного стана (счëт линеечек идëт снизу вверх) и выглядит следующим образом: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239651" cy="243394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651" cy="2433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Технология записи скрипичного ключа: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находим вторую линеечку снизу (линеечку считаются снизу вверх);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рисуем точку на линеечке;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рисуем спираль ("улиточку") между первой и третьей линеечкой;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вести линию вверх, над нотным станом рисуем петельку;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ведём линию вниз через точку, под нотным станом рисуем "ножку" ключа.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477520" cy="199465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7520" cy="19946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Пропишите ещё одну строчку скиричного ключа на нотном стане в нотной тетради.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