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24.10.24.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31.10. - нотный диктант.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Ноты первой октавы.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написание нот “до”, “ре”, “ми” первой октавы на нотном стане. Проговаривайте вслух их написание наизусть.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"фа"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первой и второй линеечкой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(проговаривать вслух, учить наизусть).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650611" cy="114391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0611" cy="1143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"соль"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второй линеечке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(проговаривать вслух, учить наизусть).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686639" cy="1134934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6639" cy="1134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*Пропишите в тетради ноты фа и соль ещё по одной строчке.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Длительности: четверть и восьмая.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знаем, что звуки бывают разными по длительности, познакомимся пока с двумя. Условно длинные по звучанию звуки мы будем называть длительностью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короткие (в два раза короче)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восьмая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Длительность нот в тексте обозначается наличием штиля возле ноты (это вертикальная черта возле ноты) и окрашенностью нот. Штиль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вертикальная черта возле ноты.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013650" cy="10136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650" cy="1013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штиль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восьмой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длительности записывается, как вертикальная черта с хвостиком.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790661" cy="79066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661" cy="790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поскольку в наших песенках все восьмушки пока будут расположены парами, мы будем объединять их ребром сверху, что будет напоминать русскую букву "П".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829953" cy="76879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953" cy="768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ещё не знаем, что такое ритм, но сейчаа начнëм разбираться на практике и далее пройдëм это новое музыкальное понятие. Ритм песенок мы будем читать РИТМОСЛОГАМИ. У каждой длительности есть свой ритмослог - это усилит понимание разности длительностей.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ритмослог "ТА" (немного протягиваем голосом);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Восьмая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коротко ритмослог "ти".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Сборник Баева, Зебряк “Сольфеджио для 1-2 классов”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“Дождик”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Дож-дик, дож-дик ПУ-ЩЕ,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те-бе ГУ-ЩИ,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тебе ЛОЖ-КУ,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Хле-бай по-нем-НОЖ-КУ.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409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ритм песенки с ритмослогами и хлопками, где четверть более длинный хлопок, а восьмая в два раза короче.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для разнообразия пробуйте на четверти хлопать в ладоши, а на восьмушки хлопать ладошками по коленкам. Произносите ритмослоги вслух. 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