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12.10.24.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26.10. - контрольная викторина.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Прослушали: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Концерт 2 "Лето", I ч. "Жара. Кукушка. Горлица. Зефир. Борей. Жалоба крестьянина";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Концерт 2 "Лето", II ч. "Летняя страда";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Концерт 2 "Лето", III ч. "Летняя гроза";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Концерт 3 "Осень", I ч. "Танец и песня крестьянских парней";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Концерт 3 "Осень", II ч. "Спящие".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