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61B2" w14:textId="77777777" w:rsidR="00D77CDF" w:rsidRDefault="00D77CDF" w:rsidP="00FE1988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D8F">
        <w:rPr>
          <w:rFonts w:ascii="Times New Roman" w:hAnsi="Times New Roman" w:cs="Times New Roman"/>
          <w:b/>
          <w:sz w:val="26"/>
          <w:szCs w:val="26"/>
        </w:rPr>
        <w:t xml:space="preserve">Контрольная работа состоится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3"/>
        <w:gridCol w:w="3604"/>
        <w:gridCol w:w="3246"/>
      </w:tblGrid>
      <w:tr w:rsidR="002E1771" w14:paraId="610E7CEA" w14:textId="77777777" w:rsidTr="002E1771">
        <w:tc>
          <w:tcPr>
            <w:tcW w:w="3713" w:type="dxa"/>
          </w:tcPr>
          <w:p w14:paraId="52F2E3F2" w14:textId="77777777" w:rsidR="002E1771" w:rsidRDefault="002E1771" w:rsidP="002E17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А – 23.12.2024</w:t>
            </w:r>
          </w:p>
        </w:tc>
        <w:tc>
          <w:tcPr>
            <w:tcW w:w="3604" w:type="dxa"/>
          </w:tcPr>
          <w:p w14:paraId="4B1FA589" w14:textId="77777777" w:rsidR="002E1771" w:rsidRDefault="002E1771" w:rsidP="002E17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 группы Б – 26.12.2024 </w:t>
            </w:r>
          </w:p>
        </w:tc>
        <w:tc>
          <w:tcPr>
            <w:tcW w:w="3246" w:type="dxa"/>
          </w:tcPr>
          <w:p w14:paraId="181E64D2" w14:textId="77777777" w:rsidR="002E1771" w:rsidRDefault="002E1771" w:rsidP="002E17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В – 23.12.2024</w:t>
            </w:r>
          </w:p>
        </w:tc>
      </w:tr>
    </w:tbl>
    <w:p w14:paraId="03DB18CB" w14:textId="77777777" w:rsidR="00D77CDF" w:rsidRPr="00DC2D8F" w:rsidRDefault="00D77CDF" w:rsidP="002E1771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Повторяем истори</w:t>
      </w:r>
      <w:r w:rsidR="00707611">
        <w:rPr>
          <w:rFonts w:ascii="Times New Roman" w:hAnsi="Times New Roman" w:cs="Times New Roman"/>
          <w:b/>
          <w:sz w:val="26"/>
          <w:szCs w:val="26"/>
        </w:rPr>
        <w:t>ю</w:t>
      </w:r>
      <w:r>
        <w:rPr>
          <w:rFonts w:ascii="Times New Roman" w:hAnsi="Times New Roman" w:cs="Times New Roman"/>
          <w:b/>
          <w:sz w:val="26"/>
          <w:szCs w:val="26"/>
        </w:rPr>
        <w:t xml:space="preserve"> зарубежной музыки</w:t>
      </w:r>
    </w:p>
    <w:p w14:paraId="0752D9EC" w14:textId="77777777" w:rsidR="00C727E4" w:rsidRPr="00D77CDF" w:rsidRDefault="00C727E4" w:rsidP="00D77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CDF">
        <w:rPr>
          <w:rFonts w:ascii="Times New Roman" w:hAnsi="Times New Roman" w:cs="Times New Roman"/>
          <w:b/>
          <w:sz w:val="26"/>
          <w:szCs w:val="26"/>
        </w:rPr>
        <w:t>Эпоха Барокко.</w:t>
      </w:r>
      <w:r w:rsidRPr="00D77CDF">
        <w:rPr>
          <w:rFonts w:ascii="Times New Roman" w:hAnsi="Times New Roman" w:cs="Times New Roman"/>
          <w:sz w:val="26"/>
          <w:szCs w:val="26"/>
        </w:rPr>
        <w:t xml:space="preserve"> Хронологические рамки, смысл названия. </w:t>
      </w:r>
    </w:p>
    <w:p w14:paraId="107EF2BA" w14:textId="77777777" w:rsidR="00C727E4" w:rsidRPr="00D77CDF" w:rsidRDefault="00C727E4" w:rsidP="00D77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CDF">
        <w:rPr>
          <w:rFonts w:ascii="Times New Roman" w:hAnsi="Times New Roman" w:cs="Times New Roman"/>
          <w:b/>
          <w:sz w:val="26"/>
          <w:szCs w:val="26"/>
        </w:rPr>
        <w:t>И.С. Бах</w:t>
      </w:r>
      <w:r w:rsidR="00C1618B" w:rsidRPr="00D77CDF">
        <w:rPr>
          <w:rFonts w:ascii="Times New Roman" w:hAnsi="Times New Roman" w:cs="Times New Roman"/>
          <w:sz w:val="26"/>
          <w:szCs w:val="26"/>
        </w:rPr>
        <w:t>.</w:t>
      </w:r>
      <w:r w:rsidRPr="00D77CDF">
        <w:rPr>
          <w:rFonts w:ascii="Times New Roman" w:hAnsi="Times New Roman" w:cs="Times New Roman"/>
          <w:sz w:val="26"/>
          <w:szCs w:val="26"/>
        </w:rPr>
        <w:t xml:space="preserve"> </w:t>
      </w:r>
      <w:r w:rsidR="00C1618B" w:rsidRPr="00D77CDF">
        <w:rPr>
          <w:rFonts w:ascii="Times New Roman" w:hAnsi="Times New Roman" w:cs="Times New Roman"/>
          <w:sz w:val="26"/>
          <w:szCs w:val="26"/>
        </w:rPr>
        <w:t>П</w:t>
      </w:r>
      <w:r w:rsidRPr="00D77CDF">
        <w:rPr>
          <w:rFonts w:ascii="Times New Roman" w:hAnsi="Times New Roman" w:cs="Times New Roman"/>
          <w:sz w:val="26"/>
          <w:szCs w:val="26"/>
        </w:rPr>
        <w:t xml:space="preserve">ортрет, полное имя, годы жизни, </w:t>
      </w:r>
      <w:r w:rsidR="00A8474B">
        <w:rPr>
          <w:rFonts w:ascii="Times New Roman" w:hAnsi="Times New Roman" w:cs="Times New Roman"/>
          <w:sz w:val="26"/>
          <w:szCs w:val="26"/>
        </w:rPr>
        <w:t>семья</w:t>
      </w:r>
      <w:r w:rsidRPr="00D77CDF">
        <w:rPr>
          <w:rFonts w:ascii="Times New Roman" w:hAnsi="Times New Roman" w:cs="Times New Roman"/>
          <w:sz w:val="26"/>
          <w:szCs w:val="26"/>
        </w:rPr>
        <w:t xml:space="preserve">, история о нотах старшего брата. Понятия «полифония», «прелюдия и фуга». Сколько прелюдий и фуг содержит «Хорошо темперированный клавир» и почему.  </w:t>
      </w:r>
    </w:p>
    <w:p w14:paraId="713281B0" w14:textId="77777777" w:rsidR="00C727E4" w:rsidRPr="00D77CDF" w:rsidRDefault="00C727E4" w:rsidP="00D77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CDF">
        <w:rPr>
          <w:rFonts w:ascii="Times New Roman" w:hAnsi="Times New Roman" w:cs="Times New Roman"/>
          <w:b/>
          <w:sz w:val="26"/>
          <w:szCs w:val="26"/>
        </w:rPr>
        <w:t>Венский классицизм</w:t>
      </w:r>
      <w:r w:rsidRPr="00D77CDF">
        <w:rPr>
          <w:rFonts w:ascii="Times New Roman" w:hAnsi="Times New Roman" w:cs="Times New Roman"/>
          <w:sz w:val="26"/>
          <w:szCs w:val="26"/>
        </w:rPr>
        <w:t>. Хронологические рамки, смысл названия.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 Венские классики – Й.</w:t>
      </w:r>
      <w:r w:rsidR="00707611">
        <w:rPr>
          <w:rFonts w:ascii="Times New Roman" w:hAnsi="Times New Roman" w:cs="Times New Roman"/>
          <w:sz w:val="26"/>
          <w:szCs w:val="26"/>
        </w:rPr>
        <w:t> </w:t>
      </w:r>
      <w:r w:rsidR="00C1618B" w:rsidRPr="00D77CDF">
        <w:rPr>
          <w:rFonts w:ascii="Times New Roman" w:hAnsi="Times New Roman" w:cs="Times New Roman"/>
          <w:sz w:val="26"/>
          <w:szCs w:val="26"/>
        </w:rPr>
        <w:t>Гайдн, В.А. Моцарт, Л. ван Бетховен.</w:t>
      </w:r>
    </w:p>
    <w:p w14:paraId="39A63F04" w14:textId="77777777" w:rsidR="00C727E4" w:rsidRPr="00D77CDF" w:rsidRDefault="00C727E4" w:rsidP="00D77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CDF">
        <w:rPr>
          <w:rFonts w:ascii="Times New Roman" w:hAnsi="Times New Roman" w:cs="Times New Roman"/>
          <w:b/>
          <w:sz w:val="26"/>
          <w:szCs w:val="26"/>
        </w:rPr>
        <w:t>Й. Гайдн</w:t>
      </w:r>
      <w:r w:rsidR="00C1618B" w:rsidRPr="00D77CDF">
        <w:rPr>
          <w:rFonts w:ascii="Times New Roman" w:hAnsi="Times New Roman" w:cs="Times New Roman"/>
          <w:b/>
          <w:sz w:val="26"/>
          <w:szCs w:val="26"/>
        </w:rPr>
        <w:t>.</w:t>
      </w:r>
      <w:r w:rsidRPr="00D77CDF">
        <w:rPr>
          <w:rFonts w:ascii="Times New Roman" w:hAnsi="Times New Roman" w:cs="Times New Roman"/>
          <w:sz w:val="26"/>
          <w:szCs w:val="26"/>
        </w:rPr>
        <w:t xml:space="preserve"> </w:t>
      </w:r>
      <w:r w:rsidR="00C1618B" w:rsidRPr="00D77CDF">
        <w:rPr>
          <w:rFonts w:ascii="Times New Roman" w:hAnsi="Times New Roman" w:cs="Times New Roman"/>
          <w:sz w:val="26"/>
          <w:szCs w:val="26"/>
        </w:rPr>
        <w:t>П</w:t>
      </w:r>
      <w:r w:rsidRPr="00D77CDF">
        <w:rPr>
          <w:rFonts w:ascii="Times New Roman" w:hAnsi="Times New Roman" w:cs="Times New Roman"/>
          <w:sz w:val="26"/>
          <w:szCs w:val="26"/>
        </w:rPr>
        <w:t xml:space="preserve">ортрет, полное имя, годы жизни, </w:t>
      </w:r>
      <w:r w:rsidR="00A8474B">
        <w:rPr>
          <w:rFonts w:ascii="Times New Roman" w:hAnsi="Times New Roman" w:cs="Times New Roman"/>
          <w:sz w:val="26"/>
          <w:szCs w:val="26"/>
        </w:rPr>
        <w:t>семья</w:t>
      </w:r>
      <w:r w:rsidRPr="00D77CDF">
        <w:rPr>
          <w:rFonts w:ascii="Times New Roman" w:hAnsi="Times New Roman" w:cs="Times New Roman"/>
          <w:sz w:val="26"/>
          <w:szCs w:val="26"/>
        </w:rPr>
        <w:t>, работа у Эстерхази. Классический состав симфонического оркестра.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 Количество симфоний.</w:t>
      </w:r>
      <w:r w:rsidRPr="00D77CDF">
        <w:rPr>
          <w:rFonts w:ascii="Times New Roman" w:hAnsi="Times New Roman" w:cs="Times New Roman"/>
          <w:sz w:val="26"/>
          <w:szCs w:val="26"/>
        </w:rPr>
        <w:t xml:space="preserve"> 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Для какого исполнительского состава предназначена симфония. </w:t>
      </w:r>
      <w:r w:rsidRPr="00D77CDF">
        <w:rPr>
          <w:rFonts w:ascii="Times New Roman" w:hAnsi="Times New Roman" w:cs="Times New Roman"/>
          <w:sz w:val="26"/>
          <w:szCs w:val="26"/>
        </w:rPr>
        <w:t xml:space="preserve">Структура симфонии (4 части: 1 – энергичная и подвижная, в сонатной форме; 2 – медленная, задумчивая; 3 – танцевальная, менуэт; 4 – энергичная, подвижная). Сонатная форма (главная тема, побочная тема; </w:t>
      </w:r>
      <w:r w:rsidR="00C1618B" w:rsidRPr="00D77CDF">
        <w:rPr>
          <w:rFonts w:ascii="Times New Roman" w:hAnsi="Times New Roman" w:cs="Times New Roman"/>
          <w:sz w:val="26"/>
          <w:szCs w:val="26"/>
        </w:rPr>
        <w:t>три раздела – экспозиция, разработка, реприза</w:t>
      </w:r>
      <w:r w:rsidRPr="00D77CDF">
        <w:rPr>
          <w:rFonts w:ascii="Times New Roman" w:hAnsi="Times New Roman" w:cs="Times New Roman"/>
          <w:sz w:val="26"/>
          <w:szCs w:val="26"/>
        </w:rPr>
        <w:t>)</w:t>
      </w:r>
      <w:r w:rsidR="00C1618B" w:rsidRPr="00D77CDF">
        <w:rPr>
          <w:rFonts w:ascii="Times New Roman" w:hAnsi="Times New Roman" w:cs="Times New Roman"/>
          <w:sz w:val="26"/>
          <w:szCs w:val="26"/>
        </w:rPr>
        <w:t>.</w:t>
      </w:r>
    </w:p>
    <w:p w14:paraId="39CC3C84" w14:textId="77777777" w:rsidR="00C727E4" w:rsidRPr="00D77CDF" w:rsidRDefault="00C727E4" w:rsidP="00D77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CDF">
        <w:rPr>
          <w:rFonts w:ascii="Times New Roman" w:hAnsi="Times New Roman" w:cs="Times New Roman"/>
          <w:b/>
          <w:sz w:val="26"/>
          <w:szCs w:val="26"/>
        </w:rPr>
        <w:t>В.А. Моцарт</w:t>
      </w:r>
      <w:r w:rsidR="00C1618B" w:rsidRPr="00D77CDF">
        <w:rPr>
          <w:rFonts w:ascii="Times New Roman" w:hAnsi="Times New Roman" w:cs="Times New Roman"/>
          <w:b/>
          <w:sz w:val="26"/>
          <w:szCs w:val="26"/>
        </w:rPr>
        <w:t>.</w:t>
      </w:r>
      <w:r w:rsidRPr="00D77CDF">
        <w:rPr>
          <w:rFonts w:ascii="Times New Roman" w:hAnsi="Times New Roman" w:cs="Times New Roman"/>
          <w:sz w:val="26"/>
          <w:szCs w:val="26"/>
        </w:rPr>
        <w:t xml:space="preserve"> </w:t>
      </w:r>
      <w:r w:rsidR="00C1618B" w:rsidRPr="00D77CDF">
        <w:rPr>
          <w:rFonts w:ascii="Times New Roman" w:hAnsi="Times New Roman" w:cs="Times New Roman"/>
          <w:sz w:val="26"/>
          <w:szCs w:val="26"/>
        </w:rPr>
        <w:t>П</w:t>
      </w:r>
      <w:r w:rsidRPr="00D77CDF">
        <w:rPr>
          <w:rFonts w:ascii="Times New Roman" w:hAnsi="Times New Roman" w:cs="Times New Roman"/>
          <w:sz w:val="26"/>
          <w:szCs w:val="26"/>
        </w:rPr>
        <w:t>ортрет, полное имя, годы жизни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, </w:t>
      </w:r>
      <w:r w:rsidR="00A8474B">
        <w:rPr>
          <w:rFonts w:ascii="Times New Roman" w:hAnsi="Times New Roman" w:cs="Times New Roman"/>
          <w:sz w:val="26"/>
          <w:szCs w:val="26"/>
        </w:rPr>
        <w:t>семья</w:t>
      </w:r>
      <w:r w:rsidRPr="00D77CDF">
        <w:rPr>
          <w:rFonts w:ascii="Times New Roman" w:hAnsi="Times New Roman" w:cs="Times New Roman"/>
          <w:sz w:val="26"/>
          <w:szCs w:val="26"/>
        </w:rPr>
        <w:t>.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 Количество симфоний. Что такое «реквием», история создания Реквиема.</w:t>
      </w:r>
    </w:p>
    <w:p w14:paraId="6B3A7967" w14:textId="77777777" w:rsidR="00C727E4" w:rsidRPr="00D77CDF" w:rsidRDefault="00C727E4" w:rsidP="00D77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CDF">
        <w:rPr>
          <w:rFonts w:ascii="Times New Roman" w:hAnsi="Times New Roman" w:cs="Times New Roman"/>
          <w:b/>
          <w:sz w:val="26"/>
          <w:szCs w:val="26"/>
        </w:rPr>
        <w:t>Л. ван Бетховен</w:t>
      </w:r>
      <w:r w:rsidR="00C1618B" w:rsidRPr="00D77CDF">
        <w:rPr>
          <w:rFonts w:ascii="Times New Roman" w:hAnsi="Times New Roman" w:cs="Times New Roman"/>
          <w:b/>
          <w:sz w:val="26"/>
          <w:szCs w:val="26"/>
        </w:rPr>
        <w:t>.</w:t>
      </w:r>
      <w:r w:rsidRPr="00D77CDF">
        <w:rPr>
          <w:rFonts w:ascii="Times New Roman" w:hAnsi="Times New Roman" w:cs="Times New Roman"/>
          <w:sz w:val="26"/>
          <w:szCs w:val="26"/>
        </w:rPr>
        <w:t xml:space="preserve"> </w:t>
      </w:r>
      <w:r w:rsidR="00C1618B" w:rsidRPr="00D77CDF">
        <w:rPr>
          <w:rFonts w:ascii="Times New Roman" w:hAnsi="Times New Roman" w:cs="Times New Roman"/>
          <w:sz w:val="26"/>
          <w:szCs w:val="26"/>
        </w:rPr>
        <w:t>П</w:t>
      </w:r>
      <w:r w:rsidRPr="00D77CDF">
        <w:rPr>
          <w:rFonts w:ascii="Times New Roman" w:hAnsi="Times New Roman" w:cs="Times New Roman"/>
          <w:sz w:val="26"/>
          <w:szCs w:val="26"/>
        </w:rPr>
        <w:t>ортрет, полное имя, годы жизни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, </w:t>
      </w:r>
      <w:r w:rsidR="00B40DCE">
        <w:rPr>
          <w:rFonts w:ascii="Times New Roman" w:hAnsi="Times New Roman" w:cs="Times New Roman"/>
          <w:sz w:val="26"/>
          <w:szCs w:val="26"/>
        </w:rPr>
        <w:t>семья</w:t>
      </w:r>
      <w:r w:rsidR="007B71EC">
        <w:rPr>
          <w:rFonts w:ascii="Times New Roman" w:hAnsi="Times New Roman" w:cs="Times New Roman"/>
          <w:sz w:val="26"/>
          <w:szCs w:val="26"/>
        </w:rPr>
        <w:t>, потеря слуха</w:t>
      </w:r>
      <w:r w:rsidRPr="00D77CDF">
        <w:rPr>
          <w:rFonts w:ascii="Times New Roman" w:hAnsi="Times New Roman" w:cs="Times New Roman"/>
          <w:sz w:val="26"/>
          <w:szCs w:val="26"/>
        </w:rPr>
        <w:t>.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 Количество симфоний. Количество фортепианных сонат. Для какого исполнительского состава предназначена соната.</w:t>
      </w:r>
      <w:r w:rsidR="00B40DCE">
        <w:rPr>
          <w:rFonts w:ascii="Times New Roman" w:hAnsi="Times New Roman" w:cs="Times New Roman"/>
          <w:sz w:val="26"/>
          <w:szCs w:val="26"/>
        </w:rPr>
        <w:t xml:space="preserve"> Почему в некоторых сонатах 3 части, а в некоторых – 4.</w:t>
      </w:r>
    </w:p>
    <w:p w14:paraId="3D50625F" w14:textId="77777777" w:rsidR="00C727E4" w:rsidRPr="00D77CDF" w:rsidRDefault="00C727E4" w:rsidP="00D77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CDF">
        <w:rPr>
          <w:rFonts w:ascii="Times New Roman" w:hAnsi="Times New Roman" w:cs="Times New Roman"/>
          <w:b/>
          <w:sz w:val="26"/>
          <w:szCs w:val="26"/>
        </w:rPr>
        <w:t>Романтизм</w:t>
      </w:r>
      <w:r w:rsidR="00C1618B" w:rsidRPr="00D77CDF">
        <w:rPr>
          <w:rFonts w:ascii="Times New Roman" w:hAnsi="Times New Roman" w:cs="Times New Roman"/>
          <w:b/>
          <w:sz w:val="26"/>
          <w:szCs w:val="26"/>
        </w:rPr>
        <w:t>.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 Хронологические рамки, исторические причины возникновения направления.</w:t>
      </w:r>
    </w:p>
    <w:p w14:paraId="4FDABD63" w14:textId="77777777" w:rsidR="00C727E4" w:rsidRPr="00D77CDF" w:rsidRDefault="00C727E4" w:rsidP="00D77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CDF">
        <w:rPr>
          <w:rFonts w:ascii="Times New Roman" w:hAnsi="Times New Roman" w:cs="Times New Roman"/>
          <w:b/>
          <w:sz w:val="26"/>
          <w:szCs w:val="26"/>
        </w:rPr>
        <w:t>Ф. Шуберт</w:t>
      </w:r>
      <w:r w:rsidR="00C1618B" w:rsidRPr="00D77CDF">
        <w:rPr>
          <w:rFonts w:ascii="Times New Roman" w:hAnsi="Times New Roman" w:cs="Times New Roman"/>
          <w:b/>
          <w:sz w:val="26"/>
          <w:szCs w:val="26"/>
        </w:rPr>
        <w:t>.</w:t>
      </w:r>
      <w:r w:rsidRPr="00D77CDF">
        <w:rPr>
          <w:rFonts w:ascii="Times New Roman" w:hAnsi="Times New Roman" w:cs="Times New Roman"/>
          <w:sz w:val="26"/>
          <w:szCs w:val="26"/>
        </w:rPr>
        <w:t xml:space="preserve"> </w:t>
      </w:r>
      <w:r w:rsidR="00C1618B" w:rsidRPr="00D77CDF">
        <w:rPr>
          <w:rFonts w:ascii="Times New Roman" w:hAnsi="Times New Roman" w:cs="Times New Roman"/>
          <w:sz w:val="26"/>
          <w:szCs w:val="26"/>
        </w:rPr>
        <w:t>П</w:t>
      </w:r>
      <w:r w:rsidRPr="00D77CDF">
        <w:rPr>
          <w:rFonts w:ascii="Times New Roman" w:hAnsi="Times New Roman" w:cs="Times New Roman"/>
          <w:sz w:val="26"/>
          <w:szCs w:val="26"/>
        </w:rPr>
        <w:t>ортрет, полное имя, годы жизни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, </w:t>
      </w:r>
      <w:r w:rsidR="00851106">
        <w:rPr>
          <w:rFonts w:ascii="Times New Roman" w:hAnsi="Times New Roman" w:cs="Times New Roman"/>
          <w:sz w:val="26"/>
          <w:szCs w:val="26"/>
        </w:rPr>
        <w:t>семья</w:t>
      </w:r>
      <w:r w:rsidRPr="00D77CDF">
        <w:rPr>
          <w:rFonts w:ascii="Times New Roman" w:hAnsi="Times New Roman" w:cs="Times New Roman"/>
          <w:sz w:val="26"/>
          <w:szCs w:val="26"/>
        </w:rPr>
        <w:t>.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 </w:t>
      </w:r>
      <w:r w:rsidR="006E7332">
        <w:rPr>
          <w:rFonts w:ascii="Times New Roman" w:hAnsi="Times New Roman" w:cs="Times New Roman"/>
          <w:sz w:val="26"/>
          <w:szCs w:val="26"/>
        </w:rPr>
        <w:t xml:space="preserve">Основные жанры творчества. 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Понятие «вокальный цикл». </w:t>
      </w:r>
    </w:p>
    <w:p w14:paraId="15A067DE" w14:textId="77777777" w:rsidR="00C727E4" w:rsidRPr="00D77CDF" w:rsidRDefault="00C727E4" w:rsidP="00D77C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7CDF">
        <w:rPr>
          <w:rFonts w:ascii="Times New Roman" w:hAnsi="Times New Roman" w:cs="Times New Roman"/>
          <w:b/>
          <w:sz w:val="26"/>
          <w:szCs w:val="26"/>
        </w:rPr>
        <w:t>Ф. Шопен</w:t>
      </w:r>
      <w:r w:rsidR="00C1618B" w:rsidRPr="00D77CDF">
        <w:rPr>
          <w:rFonts w:ascii="Times New Roman" w:hAnsi="Times New Roman" w:cs="Times New Roman"/>
          <w:b/>
          <w:sz w:val="26"/>
          <w:szCs w:val="26"/>
        </w:rPr>
        <w:t>.</w:t>
      </w:r>
      <w:r w:rsidRPr="00D77CDF">
        <w:rPr>
          <w:rFonts w:ascii="Times New Roman" w:hAnsi="Times New Roman" w:cs="Times New Roman"/>
          <w:sz w:val="26"/>
          <w:szCs w:val="26"/>
        </w:rPr>
        <w:t xml:space="preserve"> </w:t>
      </w:r>
      <w:r w:rsidR="00C1618B" w:rsidRPr="00D77CDF">
        <w:rPr>
          <w:rFonts w:ascii="Times New Roman" w:hAnsi="Times New Roman" w:cs="Times New Roman"/>
          <w:sz w:val="26"/>
          <w:szCs w:val="26"/>
        </w:rPr>
        <w:t>П</w:t>
      </w:r>
      <w:r w:rsidRPr="00D77CDF">
        <w:rPr>
          <w:rFonts w:ascii="Times New Roman" w:hAnsi="Times New Roman" w:cs="Times New Roman"/>
          <w:sz w:val="26"/>
          <w:szCs w:val="26"/>
        </w:rPr>
        <w:t>ортрет, полное имя, годы жизни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, </w:t>
      </w:r>
      <w:r w:rsidR="00851106">
        <w:rPr>
          <w:rFonts w:ascii="Times New Roman" w:hAnsi="Times New Roman" w:cs="Times New Roman"/>
          <w:sz w:val="26"/>
          <w:szCs w:val="26"/>
        </w:rPr>
        <w:t>семья</w:t>
      </w:r>
      <w:r w:rsidRPr="00D77CDF">
        <w:rPr>
          <w:rFonts w:ascii="Times New Roman" w:hAnsi="Times New Roman" w:cs="Times New Roman"/>
          <w:sz w:val="26"/>
          <w:szCs w:val="26"/>
        </w:rPr>
        <w:t>.</w:t>
      </w:r>
      <w:r w:rsidR="00C1618B" w:rsidRPr="00D77CDF">
        <w:rPr>
          <w:rFonts w:ascii="Times New Roman" w:hAnsi="Times New Roman" w:cs="Times New Roman"/>
          <w:sz w:val="26"/>
          <w:szCs w:val="26"/>
        </w:rPr>
        <w:t xml:space="preserve"> Особое отношение к мазуркам и полонезам. </w:t>
      </w:r>
    </w:p>
    <w:p w14:paraId="45BD6E83" w14:textId="77777777" w:rsidR="00C727E4" w:rsidRPr="00D77CDF" w:rsidRDefault="00C727E4" w:rsidP="00D77C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CDF">
        <w:rPr>
          <w:rFonts w:ascii="Times New Roman" w:hAnsi="Times New Roman" w:cs="Times New Roman"/>
          <w:b/>
          <w:sz w:val="26"/>
          <w:szCs w:val="26"/>
        </w:rPr>
        <w:t>Музыкальная викторина</w:t>
      </w:r>
    </w:p>
    <w:p w14:paraId="0F4580A5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 xml:space="preserve">И.С. Бах – Токката и фуга ре-минор </w:t>
      </w:r>
    </w:p>
    <w:p w14:paraId="7864E060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 xml:space="preserve">И.С. Бах – Прелюдия и фуга </w:t>
      </w:r>
      <w:r w:rsidR="00F057E8" w:rsidRPr="004E26B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F057E8" w:rsidRPr="004E26BD">
        <w:rPr>
          <w:rFonts w:ascii="Times New Roman" w:hAnsi="Times New Roman" w:cs="Times New Roman"/>
          <w:sz w:val="26"/>
          <w:szCs w:val="26"/>
        </w:rPr>
        <w:t>-</w:t>
      </w:r>
      <w:r w:rsidR="00F057E8" w:rsidRPr="004E26BD">
        <w:rPr>
          <w:rFonts w:ascii="Times New Roman" w:hAnsi="Times New Roman" w:cs="Times New Roman"/>
          <w:sz w:val="26"/>
          <w:szCs w:val="26"/>
          <w:lang w:val="en-US"/>
        </w:rPr>
        <w:t>dur</w:t>
      </w:r>
      <w:r w:rsidRPr="004E26BD">
        <w:rPr>
          <w:rFonts w:ascii="Times New Roman" w:hAnsi="Times New Roman" w:cs="Times New Roman"/>
          <w:sz w:val="26"/>
          <w:szCs w:val="26"/>
        </w:rPr>
        <w:t xml:space="preserve"> (ХТК </w:t>
      </w:r>
      <w:r w:rsidRPr="004E26B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E26BD">
        <w:rPr>
          <w:rFonts w:ascii="Times New Roman" w:hAnsi="Times New Roman" w:cs="Times New Roman"/>
          <w:sz w:val="26"/>
          <w:szCs w:val="26"/>
        </w:rPr>
        <w:t>)</w:t>
      </w:r>
    </w:p>
    <w:p w14:paraId="5100CA0B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И.С. Бах – Шутка</w:t>
      </w:r>
    </w:p>
    <w:p w14:paraId="2653FBE9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В.А. Моцарт – Соната №</w:t>
      </w:r>
      <w:r w:rsidR="00F057E8" w:rsidRPr="004E26BD">
        <w:rPr>
          <w:rFonts w:ascii="Times New Roman" w:hAnsi="Times New Roman" w:cs="Times New Roman"/>
          <w:sz w:val="26"/>
          <w:szCs w:val="26"/>
        </w:rPr>
        <w:t xml:space="preserve"> </w:t>
      </w:r>
      <w:r w:rsidRPr="004E26BD">
        <w:rPr>
          <w:rFonts w:ascii="Times New Roman" w:hAnsi="Times New Roman" w:cs="Times New Roman"/>
          <w:sz w:val="26"/>
          <w:szCs w:val="26"/>
        </w:rPr>
        <w:t>11, часть 3 («Турецкое рондо»)</w:t>
      </w:r>
    </w:p>
    <w:p w14:paraId="7EF3F368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В.А. Моцарт – Симфония №</w:t>
      </w:r>
      <w:r w:rsidR="00F057E8" w:rsidRPr="004E26BD">
        <w:rPr>
          <w:rFonts w:ascii="Times New Roman" w:hAnsi="Times New Roman" w:cs="Times New Roman"/>
          <w:sz w:val="26"/>
          <w:szCs w:val="26"/>
        </w:rPr>
        <w:t xml:space="preserve"> </w:t>
      </w:r>
      <w:r w:rsidRPr="004E26BD">
        <w:rPr>
          <w:rFonts w:ascii="Times New Roman" w:hAnsi="Times New Roman" w:cs="Times New Roman"/>
          <w:sz w:val="26"/>
          <w:szCs w:val="26"/>
        </w:rPr>
        <w:t>40, часть 1</w:t>
      </w:r>
    </w:p>
    <w:p w14:paraId="6FCDCDD8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В.А. Моцарт – Маленькая ночная серенада, часть 1</w:t>
      </w:r>
    </w:p>
    <w:p w14:paraId="455EDB6B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 xml:space="preserve">В.А. Моцарт – </w:t>
      </w:r>
      <w:r w:rsidRPr="004E26BD">
        <w:rPr>
          <w:rFonts w:ascii="Times New Roman" w:hAnsi="Times New Roman" w:cs="Times New Roman"/>
          <w:sz w:val="26"/>
          <w:szCs w:val="26"/>
          <w:lang w:val="en-US"/>
        </w:rPr>
        <w:t>Lacrimosa</w:t>
      </w:r>
      <w:r w:rsidRPr="004E26BD">
        <w:rPr>
          <w:rFonts w:ascii="Times New Roman" w:hAnsi="Times New Roman" w:cs="Times New Roman"/>
          <w:sz w:val="26"/>
          <w:szCs w:val="26"/>
        </w:rPr>
        <w:t xml:space="preserve"> (из Реквиема)</w:t>
      </w:r>
    </w:p>
    <w:p w14:paraId="63146CC3" w14:textId="77777777" w:rsidR="00386B16" w:rsidRPr="004E26BD" w:rsidRDefault="00386B16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В.А. Моцарт – ария Царицы Ночи (из зингшпиля «Волшебная флейта»)</w:t>
      </w:r>
    </w:p>
    <w:p w14:paraId="219D6D54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Л. ван Бетховен – К Элизе</w:t>
      </w:r>
    </w:p>
    <w:p w14:paraId="2F77E5FD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Л. ван Бетховен – Соната № 14 «Лунная», часть 1</w:t>
      </w:r>
    </w:p>
    <w:p w14:paraId="25BEF6C6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Л. ван Бетховен – Симфония № 5, часть1</w:t>
      </w:r>
    </w:p>
    <w:p w14:paraId="2A0DD7EF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Л. ван Бетховен – Симфония № 9, часть 4 (ода «К радости»)</w:t>
      </w:r>
    </w:p>
    <w:p w14:paraId="7021A2AB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Ф. Шуберт – Баллада «Лесной царь»</w:t>
      </w:r>
    </w:p>
    <w:p w14:paraId="556A78D3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Ф. Шуберт – «Ave Maria»</w:t>
      </w:r>
    </w:p>
    <w:p w14:paraId="70AA167C" w14:textId="77777777" w:rsidR="00E874B2" w:rsidRPr="00176EA9" w:rsidRDefault="00E874B2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Ф. Шуберт – «Форель»</w:t>
      </w:r>
    </w:p>
    <w:p w14:paraId="482D7919" w14:textId="77777777" w:rsidR="00C727E4" w:rsidRPr="00176EA9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Ф</w:t>
      </w:r>
      <w:r w:rsidRPr="00176EA9">
        <w:rPr>
          <w:rFonts w:ascii="Times New Roman" w:hAnsi="Times New Roman" w:cs="Times New Roman"/>
          <w:sz w:val="26"/>
          <w:szCs w:val="26"/>
        </w:rPr>
        <w:t xml:space="preserve">. </w:t>
      </w:r>
      <w:r w:rsidRPr="004E26BD">
        <w:rPr>
          <w:rFonts w:ascii="Times New Roman" w:hAnsi="Times New Roman" w:cs="Times New Roman"/>
          <w:sz w:val="26"/>
          <w:szCs w:val="26"/>
        </w:rPr>
        <w:t>Шопен</w:t>
      </w:r>
      <w:r w:rsidRPr="00176EA9">
        <w:rPr>
          <w:rFonts w:ascii="Times New Roman" w:hAnsi="Times New Roman" w:cs="Times New Roman"/>
          <w:sz w:val="26"/>
          <w:szCs w:val="26"/>
        </w:rPr>
        <w:t xml:space="preserve"> – </w:t>
      </w:r>
      <w:r w:rsidRPr="004E26BD">
        <w:rPr>
          <w:rFonts w:ascii="Times New Roman" w:hAnsi="Times New Roman" w:cs="Times New Roman"/>
          <w:sz w:val="26"/>
          <w:szCs w:val="26"/>
        </w:rPr>
        <w:t>Этюд</w:t>
      </w:r>
      <w:r w:rsidRPr="00176EA9">
        <w:rPr>
          <w:rFonts w:ascii="Times New Roman" w:hAnsi="Times New Roman" w:cs="Times New Roman"/>
          <w:sz w:val="26"/>
          <w:szCs w:val="26"/>
        </w:rPr>
        <w:t xml:space="preserve"> № 12 </w:t>
      </w:r>
      <w:r w:rsidR="00F057E8" w:rsidRPr="004E26BD">
        <w:rPr>
          <w:rFonts w:ascii="Times New Roman" w:hAnsi="Times New Roman" w:cs="Times New Roman"/>
          <w:sz w:val="26"/>
          <w:szCs w:val="26"/>
          <w:lang w:val="en-US"/>
        </w:rPr>
        <w:t>cis</w:t>
      </w:r>
      <w:r w:rsidR="00F057E8" w:rsidRPr="00176EA9">
        <w:rPr>
          <w:rFonts w:ascii="Times New Roman" w:hAnsi="Times New Roman" w:cs="Times New Roman"/>
          <w:sz w:val="26"/>
          <w:szCs w:val="26"/>
        </w:rPr>
        <w:t>-</w:t>
      </w:r>
      <w:r w:rsidR="00F057E8" w:rsidRPr="004E26BD">
        <w:rPr>
          <w:rFonts w:ascii="Times New Roman" w:hAnsi="Times New Roman" w:cs="Times New Roman"/>
          <w:sz w:val="26"/>
          <w:szCs w:val="26"/>
          <w:lang w:val="en-US"/>
        </w:rPr>
        <w:t>moll</w:t>
      </w:r>
      <w:r w:rsidRPr="00176EA9">
        <w:rPr>
          <w:rFonts w:ascii="Times New Roman" w:hAnsi="Times New Roman" w:cs="Times New Roman"/>
          <w:sz w:val="26"/>
          <w:szCs w:val="26"/>
        </w:rPr>
        <w:t xml:space="preserve"> «</w:t>
      </w:r>
      <w:r w:rsidRPr="004E26BD">
        <w:rPr>
          <w:rFonts w:ascii="Times New Roman" w:hAnsi="Times New Roman" w:cs="Times New Roman"/>
          <w:sz w:val="26"/>
          <w:szCs w:val="26"/>
        </w:rPr>
        <w:t>Революционный</w:t>
      </w:r>
      <w:r w:rsidRPr="00176EA9">
        <w:rPr>
          <w:rFonts w:ascii="Times New Roman" w:hAnsi="Times New Roman" w:cs="Times New Roman"/>
          <w:sz w:val="26"/>
          <w:szCs w:val="26"/>
        </w:rPr>
        <w:t>»</w:t>
      </w:r>
    </w:p>
    <w:p w14:paraId="138B9D36" w14:textId="77777777" w:rsidR="00C727E4" w:rsidRPr="004E26BD" w:rsidRDefault="00C727E4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 xml:space="preserve">Ф. Шопен – Вальс </w:t>
      </w:r>
      <w:proofErr w:type="spellStart"/>
      <w:r w:rsidRPr="004E26BD">
        <w:rPr>
          <w:rFonts w:ascii="Times New Roman" w:hAnsi="Times New Roman" w:cs="Times New Roman"/>
          <w:sz w:val="26"/>
          <w:szCs w:val="26"/>
        </w:rPr>
        <w:t>cis-moll</w:t>
      </w:r>
      <w:proofErr w:type="spellEnd"/>
    </w:p>
    <w:p w14:paraId="6E1ACE05" w14:textId="77777777" w:rsidR="00386B16" w:rsidRPr="004E26BD" w:rsidRDefault="00386B16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Дж. Верди – Песенка герцога «Сердце красавиц» (из оперы «Риголетто»)</w:t>
      </w:r>
    </w:p>
    <w:p w14:paraId="155E98DE" w14:textId="77777777" w:rsidR="00386B16" w:rsidRPr="004E26BD" w:rsidRDefault="00386B16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Дж. Верди – Застольная песня (из оперы «Травиата»)</w:t>
      </w:r>
    </w:p>
    <w:p w14:paraId="691B4AA6" w14:textId="77777777" w:rsidR="008C7E92" w:rsidRDefault="00386B16" w:rsidP="004E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6BD">
        <w:rPr>
          <w:rFonts w:ascii="Times New Roman" w:hAnsi="Times New Roman" w:cs="Times New Roman"/>
          <w:sz w:val="26"/>
          <w:szCs w:val="26"/>
        </w:rPr>
        <w:t>Ж. Бизе – Куплеты тореадора (из оперы «Кармен»)</w:t>
      </w:r>
    </w:p>
    <w:sectPr w:rsidR="008C7E92" w:rsidSect="002E1771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562FB"/>
    <w:multiLevelType w:val="hybridMultilevel"/>
    <w:tmpl w:val="1D6E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B2290"/>
    <w:multiLevelType w:val="hybridMultilevel"/>
    <w:tmpl w:val="3A54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36A2"/>
    <w:multiLevelType w:val="hybridMultilevel"/>
    <w:tmpl w:val="6AF00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48333">
    <w:abstractNumId w:val="0"/>
  </w:num>
  <w:num w:numId="2" w16cid:durableId="319388865">
    <w:abstractNumId w:val="1"/>
  </w:num>
  <w:num w:numId="3" w16cid:durableId="436367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7E4"/>
    <w:rsid w:val="00085C01"/>
    <w:rsid w:val="0015181B"/>
    <w:rsid w:val="00176EA9"/>
    <w:rsid w:val="002C2AA6"/>
    <w:rsid w:val="002E1771"/>
    <w:rsid w:val="002F7FCB"/>
    <w:rsid w:val="00386B16"/>
    <w:rsid w:val="0040290D"/>
    <w:rsid w:val="004E26BD"/>
    <w:rsid w:val="005852F5"/>
    <w:rsid w:val="006E7332"/>
    <w:rsid w:val="00707611"/>
    <w:rsid w:val="007B71EC"/>
    <w:rsid w:val="00845E18"/>
    <w:rsid w:val="00851106"/>
    <w:rsid w:val="008C4E8F"/>
    <w:rsid w:val="008C7E92"/>
    <w:rsid w:val="008E4934"/>
    <w:rsid w:val="00914E0F"/>
    <w:rsid w:val="0095410C"/>
    <w:rsid w:val="00A752F2"/>
    <w:rsid w:val="00A8474B"/>
    <w:rsid w:val="00B40DCE"/>
    <w:rsid w:val="00C1618B"/>
    <w:rsid w:val="00C727E4"/>
    <w:rsid w:val="00D77CDF"/>
    <w:rsid w:val="00E50EE3"/>
    <w:rsid w:val="00E874B2"/>
    <w:rsid w:val="00F057E8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C540"/>
  <w15:docId w15:val="{D2F2AF04-4AA5-4A1B-8051-B0B947F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7E8"/>
    <w:pPr>
      <w:ind w:left="720"/>
      <w:contextualSpacing/>
    </w:pPr>
  </w:style>
  <w:style w:type="table" w:styleId="a4">
    <w:name w:val="Table Grid"/>
    <w:basedOn w:val="a1"/>
    <w:uiPriority w:val="59"/>
    <w:rsid w:val="002E1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36</cp:revision>
  <cp:lastPrinted>2023-12-03T09:33:00Z</cp:lastPrinted>
  <dcterms:created xsi:type="dcterms:W3CDTF">2022-12-11T16:22:00Z</dcterms:created>
  <dcterms:modified xsi:type="dcterms:W3CDTF">2024-12-10T05:35:00Z</dcterms:modified>
</cp:coreProperties>
</file>