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14.11.24.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Повторение пройденного.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все понятия и определения: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Октава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это расстояние от одной ноты "до" до следующей ноты "до".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 - это продолжительность звучания ноты.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Ритм - это чередование длительностей.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Повторяйте все ноты первой октавы, их написание на нотном стане!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кл.”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“Дон-дон”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4662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46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с ритмослогами и хлопками;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ритм только ладошками (ритмослоги про себя);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вслух в ритме с ладошками.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