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DE2D7" w14:textId="77777777" w:rsidR="00ED7224" w:rsidRDefault="00ED7224" w:rsidP="00ED72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224">
        <w:rPr>
          <w:rFonts w:ascii="Times New Roman" w:hAnsi="Times New Roman" w:cs="Times New Roman"/>
          <w:b/>
          <w:sz w:val="26"/>
          <w:szCs w:val="26"/>
        </w:rPr>
        <w:t xml:space="preserve">Контрольная работа состоится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331715" w14:paraId="38C43DD1" w14:textId="77777777" w:rsidTr="00331715">
        <w:tc>
          <w:tcPr>
            <w:tcW w:w="5353" w:type="dxa"/>
          </w:tcPr>
          <w:p w14:paraId="29D4085B" w14:textId="77777777" w:rsidR="00331715" w:rsidRDefault="00331715" w:rsidP="00ED72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А – 17.12.2024</w:t>
            </w:r>
          </w:p>
        </w:tc>
        <w:tc>
          <w:tcPr>
            <w:tcW w:w="5353" w:type="dxa"/>
          </w:tcPr>
          <w:p w14:paraId="46515204" w14:textId="77777777" w:rsidR="00331715" w:rsidRPr="001E040E" w:rsidRDefault="00331715" w:rsidP="003F1F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– </w:t>
            </w:r>
            <w:r w:rsidR="003F1F88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1E040E">
              <w:rPr>
                <w:rFonts w:ascii="Times New Roman" w:hAnsi="Times New Roman" w:cs="Times New Roman"/>
                <w:b/>
                <w:sz w:val="26"/>
                <w:szCs w:val="26"/>
              </w:rPr>
              <w:t>.12.2024</w:t>
            </w:r>
          </w:p>
        </w:tc>
      </w:tr>
      <w:tr w:rsidR="00331715" w14:paraId="61CC377C" w14:textId="77777777" w:rsidTr="00331715">
        <w:tc>
          <w:tcPr>
            <w:tcW w:w="5353" w:type="dxa"/>
          </w:tcPr>
          <w:p w14:paraId="5B845703" w14:textId="77777777" w:rsidR="00331715" w:rsidRDefault="00331715" w:rsidP="003317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В</w:t>
            </w:r>
            <w:r w:rsidR="001E04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19.12.2024</w:t>
            </w:r>
          </w:p>
        </w:tc>
        <w:tc>
          <w:tcPr>
            <w:tcW w:w="5353" w:type="dxa"/>
          </w:tcPr>
          <w:p w14:paraId="7F0AF0FE" w14:textId="77777777" w:rsidR="00331715" w:rsidRDefault="00331715" w:rsidP="003317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Г</w:t>
            </w:r>
            <w:r w:rsidR="001E04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17.12.2024</w:t>
            </w:r>
          </w:p>
        </w:tc>
      </w:tr>
    </w:tbl>
    <w:p w14:paraId="72796995" w14:textId="77777777" w:rsidR="00331715" w:rsidRPr="00ED7224" w:rsidRDefault="00331715" w:rsidP="00ED72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D47BA8" w14:textId="77777777" w:rsidR="00DC2D8F" w:rsidRPr="00DC2D8F" w:rsidRDefault="00DC2D8F" w:rsidP="00DC2D8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0989FB2" w14:textId="77777777" w:rsidR="00DC2D8F" w:rsidRPr="00DC2D8F" w:rsidRDefault="00DC2D8F" w:rsidP="00DC2D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D8F">
        <w:rPr>
          <w:rFonts w:ascii="Times New Roman" w:hAnsi="Times New Roman" w:cs="Times New Roman"/>
          <w:b/>
          <w:sz w:val="26"/>
          <w:szCs w:val="26"/>
        </w:rPr>
        <w:t>Средневековье</w:t>
      </w:r>
    </w:p>
    <w:p w14:paraId="4A3323F7" w14:textId="77777777" w:rsidR="00DC2D8F" w:rsidRPr="008D5009" w:rsidRDefault="008D5009" w:rsidP="00DC2D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5009">
        <w:rPr>
          <w:rFonts w:ascii="Times New Roman" w:hAnsi="Times New Roman" w:cs="Times New Roman"/>
          <w:sz w:val="26"/>
          <w:szCs w:val="26"/>
        </w:rPr>
        <w:t>1</w:t>
      </w:r>
      <w:r w:rsidR="00DC2D8F" w:rsidRPr="00DC2D8F">
        <w:rPr>
          <w:rFonts w:ascii="Times New Roman" w:hAnsi="Times New Roman" w:cs="Times New Roman"/>
          <w:sz w:val="26"/>
          <w:szCs w:val="26"/>
        </w:rPr>
        <w:t>. Как изначально выглядел нотный стан;</w:t>
      </w:r>
    </w:p>
    <w:p w14:paraId="26F78C54" w14:textId="77777777" w:rsidR="00DC2D8F" w:rsidRDefault="008D5009" w:rsidP="00DC2D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5009">
        <w:rPr>
          <w:rFonts w:ascii="Times New Roman" w:hAnsi="Times New Roman" w:cs="Times New Roman"/>
          <w:sz w:val="26"/>
          <w:szCs w:val="26"/>
        </w:rPr>
        <w:t>2</w:t>
      </w:r>
      <w:r w:rsidR="00DC2D8F" w:rsidRPr="00DC2D8F">
        <w:rPr>
          <w:rFonts w:ascii="Times New Roman" w:hAnsi="Times New Roman" w:cs="Times New Roman"/>
          <w:sz w:val="26"/>
          <w:szCs w:val="26"/>
        </w:rPr>
        <w:t>. Откуда взялись слоговые обозначения нот</w:t>
      </w:r>
      <w:r>
        <w:rPr>
          <w:rFonts w:ascii="Times New Roman" w:hAnsi="Times New Roman" w:cs="Times New Roman"/>
          <w:sz w:val="26"/>
          <w:szCs w:val="26"/>
        </w:rPr>
        <w:t>;</w:t>
      </w:r>
      <w:r w:rsidR="00DC2D8F" w:rsidRPr="00DC2D8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CF44F1" w14:textId="77777777" w:rsidR="008D5009" w:rsidRDefault="008D5009" w:rsidP="00DC2D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D7224">
        <w:rPr>
          <w:rFonts w:ascii="Times New Roman" w:hAnsi="Times New Roman" w:cs="Times New Roman"/>
          <w:sz w:val="26"/>
          <w:szCs w:val="26"/>
        </w:rPr>
        <w:t xml:space="preserve">Что придумал </w:t>
      </w:r>
      <w:r>
        <w:rPr>
          <w:rFonts w:ascii="Times New Roman" w:hAnsi="Times New Roman" w:cs="Times New Roman"/>
          <w:sz w:val="26"/>
          <w:szCs w:val="26"/>
        </w:rPr>
        <w:t>Гвидо Аретинский</w:t>
      </w:r>
      <w:r w:rsidR="00ED7224">
        <w:rPr>
          <w:rFonts w:ascii="Times New Roman" w:hAnsi="Times New Roman" w:cs="Times New Roman"/>
          <w:sz w:val="26"/>
          <w:szCs w:val="26"/>
        </w:rPr>
        <w:t>.</w:t>
      </w:r>
    </w:p>
    <w:p w14:paraId="07947D8A" w14:textId="77777777" w:rsidR="00DC2D8F" w:rsidRPr="00ED7224" w:rsidRDefault="00DC2D8F" w:rsidP="00DC2D8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6A0BC26" w14:textId="77777777" w:rsidR="00B0337E" w:rsidRPr="00DC2D8F" w:rsidRDefault="00B0337E" w:rsidP="00DC2D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D8F">
        <w:rPr>
          <w:rFonts w:ascii="Times New Roman" w:hAnsi="Times New Roman" w:cs="Times New Roman"/>
          <w:b/>
          <w:sz w:val="26"/>
          <w:szCs w:val="26"/>
        </w:rPr>
        <w:t>Возрождение</w:t>
      </w:r>
    </w:p>
    <w:p w14:paraId="3F5EE44C" w14:textId="77777777" w:rsidR="00B0337E" w:rsidRDefault="00DC2D8F" w:rsidP="00DC2D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2D8F">
        <w:rPr>
          <w:rFonts w:ascii="Times New Roman" w:hAnsi="Times New Roman" w:cs="Times New Roman"/>
          <w:sz w:val="26"/>
          <w:szCs w:val="26"/>
        </w:rPr>
        <w:t xml:space="preserve">1. </w:t>
      </w:r>
      <w:r w:rsidR="00B0337E" w:rsidRPr="00DC2D8F">
        <w:rPr>
          <w:rFonts w:ascii="Times New Roman" w:hAnsi="Times New Roman" w:cs="Times New Roman"/>
          <w:sz w:val="26"/>
          <w:szCs w:val="26"/>
        </w:rPr>
        <w:t>Какие века охватывает эта эпоха;</w:t>
      </w:r>
    </w:p>
    <w:p w14:paraId="366914BF" w14:textId="77777777" w:rsidR="00ED7224" w:rsidRPr="00DC2D8F" w:rsidRDefault="00ED7224" w:rsidP="00DC2D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Почему эта эпоха носит именно такое название;</w:t>
      </w:r>
    </w:p>
    <w:p w14:paraId="784DB4C1" w14:textId="77777777" w:rsidR="00B0337E" w:rsidRPr="00DC2D8F" w:rsidRDefault="00ED7224" w:rsidP="00DC2D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C2D8F" w:rsidRPr="00DC2D8F">
        <w:rPr>
          <w:rFonts w:ascii="Times New Roman" w:hAnsi="Times New Roman" w:cs="Times New Roman"/>
          <w:sz w:val="26"/>
          <w:szCs w:val="26"/>
        </w:rPr>
        <w:t xml:space="preserve">. </w:t>
      </w:r>
      <w:r w:rsidR="00B0337E" w:rsidRPr="00DC2D8F">
        <w:rPr>
          <w:rFonts w:ascii="Times New Roman" w:hAnsi="Times New Roman" w:cs="Times New Roman"/>
          <w:sz w:val="26"/>
          <w:szCs w:val="26"/>
        </w:rPr>
        <w:t xml:space="preserve">Почему </w:t>
      </w:r>
      <w:r w:rsidR="008D5009">
        <w:rPr>
          <w:rFonts w:ascii="Times New Roman" w:hAnsi="Times New Roman" w:cs="Times New Roman"/>
          <w:sz w:val="26"/>
          <w:szCs w:val="26"/>
        </w:rPr>
        <w:t>в эту эпоху у людей изменилось мировоззрение</w:t>
      </w:r>
      <w:r w:rsidR="00B0337E" w:rsidRPr="00DC2D8F">
        <w:rPr>
          <w:rFonts w:ascii="Times New Roman" w:hAnsi="Times New Roman" w:cs="Times New Roman"/>
          <w:sz w:val="26"/>
          <w:szCs w:val="26"/>
        </w:rPr>
        <w:t>;</w:t>
      </w:r>
    </w:p>
    <w:p w14:paraId="581C5A5B" w14:textId="77777777" w:rsidR="00B0337E" w:rsidRPr="00DC2D8F" w:rsidRDefault="00ED7224" w:rsidP="00DC2D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C2D8F" w:rsidRPr="00DC2D8F">
        <w:rPr>
          <w:rFonts w:ascii="Times New Roman" w:hAnsi="Times New Roman" w:cs="Times New Roman"/>
          <w:sz w:val="26"/>
          <w:szCs w:val="26"/>
        </w:rPr>
        <w:t xml:space="preserve">. </w:t>
      </w:r>
      <w:r w:rsidR="00B0337E" w:rsidRPr="00DC2D8F">
        <w:rPr>
          <w:rFonts w:ascii="Times New Roman" w:hAnsi="Times New Roman" w:cs="Times New Roman"/>
          <w:sz w:val="26"/>
          <w:szCs w:val="26"/>
        </w:rPr>
        <w:t xml:space="preserve">Что такое </w:t>
      </w:r>
      <w:r w:rsidR="00DC2D8F" w:rsidRPr="00DC2D8F">
        <w:rPr>
          <w:rFonts w:ascii="Times New Roman" w:hAnsi="Times New Roman" w:cs="Times New Roman"/>
          <w:sz w:val="26"/>
          <w:szCs w:val="26"/>
        </w:rPr>
        <w:t>«</w:t>
      </w:r>
      <w:r w:rsidR="001E040E">
        <w:rPr>
          <w:rFonts w:ascii="Times New Roman" w:hAnsi="Times New Roman" w:cs="Times New Roman"/>
          <w:sz w:val="26"/>
          <w:szCs w:val="26"/>
        </w:rPr>
        <w:t>светское искусство</w:t>
      </w:r>
      <w:r w:rsidR="00DC2D8F" w:rsidRPr="00DC2D8F">
        <w:rPr>
          <w:rFonts w:ascii="Times New Roman" w:hAnsi="Times New Roman" w:cs="Times New Roman"/>
          <w:sz w:val="26"/>
          <w:szCs w:val="26"/>
        </w:rPr>
        <w:t>»</w:t>
      </w:r>
      <w:r w:rsidR="00B0337E" w:rsidRPr="00DC2D8F">
        <w:rPr>
          <w:rFonts w:ascii="Times New Roman" w:hAnsi="Times New Roman" w:cs="Times New Roman"/>
          <w:sz w:val="26"/>
          <w:szCs w:val="26"/>
        </w:rPr>
        <w:t>;</w:t>
      </w:r>
    </w:p>
    <w:p w14:paraId="52C333D8" w14:textId="77777777" w:rsidR="00B0337E" w:rsidRPr="00DC2D8F" w:rsidRDefault="00ED7224" w:rsidP="00DC2D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C2D8F" w:rsidRPr="00DC2D8F">
        <w:rPr>
          <w:rFonts w:ascii="Times New Roman" w:hAnsi="Times New Roman" w:cs="Times New Roman"/>
          <w:sz w:val="26"/>
          <w:szCs w:val="26"/>
        </w:rPr>
        <w:t xml:space="preserve">. </w:t>
      </w:r>
      <w:r w:rsidR="00B0337E" w:rsidRPr="00DC2D8F">
        <w:rPr>
          <w:rFonts w:ascii="Times New Roman" w:hAnsi="Times New Roman" w:cs="Times New Roman"/>
          <w:sz w:val="26"/>
          <w:szCs w:val="26"/>
        </w:rPr>
        <w:t>Знать, как выглядят следующие картины и фрески:</w:t>
      </w:r>
    </w:p>
    <w:p w14:paraId="25A8B6B1" w14:textId="77777777" w:rsidR="00B0337E" w:rsidRPr="00DC2D8F" w:rsidRDefault="00B0337E" w:rsidP="00DC2D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2D8F">
        <w:rPr>
          <w:rFonts w:ascii="Times New Roman" w:hAnsi="Times New Roman" w:cs="Times New Roman"/>
          <w:sz w:val="26"/>
          <w:szCs w:val="26"/>
        </w:rPr>
        <w:t xml:space="preserve">Леонардо да Винчи </w:t>
      </w:r>
      <w:r w:rsidRPr="00DC2D8F">
        <w:rPr>
          <w:rFonts w:ascii="Times New Roman" w:hAnsi="Times New Roman" w:cs="Times New Roman"/>
          <w:sz w:val="26"/>
          <w:szCs w:val="26"/>
        </w:rPr>
        <w:softHyphen/>
        <w:t>– «Тайная вечеря», «Мона Лиза»</w:t>
      </w:r>
      <w:r w:rsidR="00663099" w:rsidRPr="00DC2D8F">
        <w:rPr>
          <w:rFonts w:ascii="Times New Roman" w:hAnsi="Times New Roman" w:cs="Times New Roman"/>
          <w:sz w:val="26"/>
          <w:szCs w:val="26"/>
        </w:rPr>
        <w:t>;</w:t>
      </w:r>
    </w:p>
    <w:p w14:paraId="54757A3E" w14:textId="77777777" w:rsidR="00B0337E" w:rsidRDefault="00B0337E" w:rsidP="00DC2D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2D8F">
        <w:rPr>
          <w:rFonts w:ascii="Times New Roman" w:hAnsi="Times New Roman" w:cs="Times New Roman"/>
          <w:sz w:val="26"/>
          <w:szCs w:val="26"/>
        </w:rPr>
        <w:t>Рафаэль Санти – «Сикстинская Мадонна», «Афинская школа»</w:t>
      </w:r>
      <w:r w:rsidR="00DC2D8F" w:rsidRPr="00DC2D8F">
        <w:rPr>
          <w:rFonts w:ascii="Times New Roman" w:hAnsi="Times New Roman" w:cs="Times New Roman"/>
          <w:sz w:val="26"/>
          <w:szCs w:val="26"/>
        </w:rPr>
        <w:t>, «Автопортрет».</w:t>
      </w:r>
    </w:p>
    <w:p w14:paraId="39DF837A" w14:textId="77777777" w:rsidR="008D5009" w:rsidRPr="008D5009" w:rsidRDefault="008D5009" w:rsidP="008D500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D5009">
        <w:rPr>
          <w:rFonts w:ascii="Times New Roman" w:hAnsi="Times New Roman" w:cs="Times New Roman"/>
          <w:sz w:val="20"/>
          <w:szCs w:val="20"/>
        </w:rPr>
        <w:t>(в контрольной работе будет задание, в котором нужно подписать имя художника и название картины)</w:t>
      </w:r>
    </w:p>
    <w:p w14:paraId="4EC3A8D3" w14:textId="77777777" w:rsidR="00DC2D8F" w:rsidRPr="00DC2D8F" w:rsidRDefault="00DC2D8F" w:rsidP="00DC2D8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33087C2" w14:textId="77777777" w:rsidR="00DC2D8F" w:rsidRDefault="00DC2D8F" w:rsidP="00DC2D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2D8F">
        <w:rPr>
          <w:rFonts w:ascii="Times New Roman" w:hAnsi="Times New Roman" w:cs="Times New Roman"/>
          <w:sz w:val="26"/>
          <w:szCs w:val="26"/>
        </w:rPr>
        <w:t>Также нужно знать, как выглядят следующие музыкальные инструменты: лютня, фидель, виола да гамба, кол</w:t>
      </w:r>
      <w:r w:rsidR="00AB2A41">
        <w:rPr>
          <w:rFonts w:ascii="Times New Roman" w:hAnsi="Times New Roman" w:cs="Times New Roman"/>
          <w:sz w:val="26"/>
          <w:szCs w:val="26"/>
        </w:rPr>
        <w:t>ё</w:t>
      </w:r>
      <w:r w:rsidRPr="00DC2D8F">
        <w:rPr>
          <w:rFonts w:ascii="Times New Roman" w:hAnsi="Times New Roman" w:cs="Times New Roman"/>
          <w:sz w:val="26"/>
          <w:szCs w:val="26"/>
        </w:rPr>
        <w:t>сная лира.</w:t>
      </w:r>
    </w:p>
    <w:sectPr w:rsidR="00DC2D8F" w:rsidSect="001E040E">
      <w:pgSz w:w="11906" w:h="16838"/>
      <w:pgMar w:top="568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0421C"/>
    <w:multiLevelType w:val="hybridMultilevel"/>
    <w:tmpl w:val="0156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D2E58"/>
    <w:multiLevelType w:val="hybridMultilevel"/>
    <w:tmpl w:val="3FC2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D2D74"/>
    <w:multiLevelType w:val="hybridMultilevel"/>
    <w:tmpl w:val="E558E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832694">
    <w:abstractNumId w:val="0"/>
  </w:num>
  <w:num w:numId="2" w16cid:durableId="1974552598">
    <w:abstractNumId w:val="2"/>
  </w:num>
  <w:num w:numId="3" w16cid:durableId="144830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37E"/>
    <w:rsid w:val="000A56F8"/>
    <w:rsid w:val="000B2524"/>
    <w:rsid w:val="0015181B"/>
    <w:rsid w:val="001E040E"/>
    <w:rsid w:val="00331715"/>
    <w:rsid w:val="003F1F88"/>
    <w:rsid w:val="00414269"/>
    <w:rsid w:val="004E73D8"/>
    <w:rsid w:val="00526E54"/>
    <w:rsid w:val="005B003B"/>
    <w:rsid w:val="00663099"/>
    <w:rsid w:val="008517C0"/>
    <w:rsid w:val="00880966"/>
    <w:rsid w:val="008D5009"/>
    <w:rsid w:val="00950D3A"/>
    <w:rsid w:val="00A13E93"/>
    <w:rsid w:val="00AB2A41"/>
    <w:rsid w:val="00B0337E"/>
    <w:rsid w:val="00C91442"/>
    <w:rsid w:val="00D33EFC"/>
    <w:rsid w:val="00DC2D8F"/>
    <w:rsid w:val="00ED7224"/>
    <w:rsid w:val="00FE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5570"/>
  <w15:docId w15:val="{D2F2AF04-4AA5-4A1B-8051-B0B947FE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099"/>
    <w:pPr>
      <w:ind w:left="720"/>
      <w:contextualSpacing/>
    </w:pPr>
  </w:style>
  <w:style w:type="table" w:styleId="a4">
    <w:name w:val="Table Grid"/>
    <w:basedOn w:val="a1"/>
    <w:uiPriority w:val="59"/>
    <w:unhideWhenUsed/>
    <w:rsid w:val="003317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dmsh3@outlook.com</cp:lastModifiedBy>
  <cp:revision>20</cp:revision>
  <dcterms:created xsi:type="dcterms:W3CDTF">2018-12-09T18:08:00Z</dcterms:created>
  <dcterms:modified xsi:type="dcterms:W3CDTF">2024-12-10T05:34:00Z</dcterms:modified>
</cp:coreProperties>
</file>