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11.01./15.01.25.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Отечественная музыка.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(1804-1857гг.)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русский композитор XIX века.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“Иван Сусанин”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(“Жизнь за царя”).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Вступление;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II д. Полонез;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II д. Мазурка.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