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25.01./29.01.25.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“Разрешение главных трезвучий”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Разрешение - это тяготение неустойчивых ступеней в устойчивые.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618988" cy="11331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8988" cy="1133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постройте главные трезвучия с обращениями и разрешениями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 мажор). Образец смотрите в нотной тетради.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 Обращаю внимание! При разрешении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D53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ступень разрешается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знаки в тональностях. 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Выучите наизусть названия тональностей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буквенными обозначениями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ключевые знаки этих тональностей.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C-dur / a-moll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нет знаков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G-dur / e-moll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F-dur / d-moll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(си-бемоль)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D-dur / h-moll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(фа-диез, до-диез)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B-dur / g-moll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(си-бемоль, ми-бемоль);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A-dur / fis-moll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(фа-диез, до-диез, соль-диез).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