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"Деревянные духовые инструменты":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флейта, (flauto);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кларнет (clarinetto);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гобой (oboe);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фагот (fagotto).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П.И. Чайковский - “Танец маленьких лебедей” из балета “Лебединое озеро” (гобой);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П.И. Чайковский - Тема лебедя из балета “Лебединое озеро” (гобой);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 А. Вивальди - Концерт для фагота.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Также напоминаю про тематическое задание, посвященное памятной дате 27.01. снятию блокады Ленинграда. Постройте по интервальной цепочке тему в виде мелодии из симфонии 7 Д. Д. Шостаковича и принесите на следующий урок. (Это по желанию). 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