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D1DB" w14:textId="372BF084" w:rsidR="00CE254D" w:rsidRDefault="00CE254D">
      <w:r>
        <w:t>Домашнее задание по сольфеджио для второго класса 27.01</w:t>
      </w:r>
    </w:p>
    <w:p w14:paraId="3B0720EB" w14:textId="324A36E8" w:rsidR="0038609E" w:rsidRDefault="0038609E" w:rsidP="0038609E">
      <w:pPr>
        <w:pStyle w:val="a7"/>
        <w:numPr>
          <w:ilvl w:val="0"/>
          <w:numId w:val="1"/>
        </w:numPr>
      </w:pPr>
      <w:r>
        <w:t>Петь наизусть гамму ре минор в данном ритме с дирижированием</w:t>
      </w:r>
    </w:p>
    <w:p w14:paraId="1775B1A0" w14:textId="6422C011" w:rsidR="0038609E" w:rsidRDefault="0038609E" w:rsidP="0038609E">
      <w:pPr>
        <w:pStyle w:val="a7"/>
        <w:numPr>
          <w:ilvl w:val="0"/>
          <w:numId w:val="1"/>
        </w:numPr>
      </w:pPr>
      <w:r>
        <w:t>Играть и петь гамму ре минор</w:t>
      </w:r>
      <w:r w:rsidR="004720B3">
        <w:t xml:space="preserve">, разрешение и </w:t>
      </w:r>
      <w:proofErr w:type="spellStart"/>
      <w:r w:rsidR="004720B3">
        <w:t>опевание</w:t>
      </w:r>
      <w:proofErr w:type="spellEnd"/>
    </w:p>
    <w:p w14:paraId="71A3A6DD" w14:textId="0321DBD9" w:rsidR="0038609E" w:rsidRDefault="0038609E" w:rsidP="0038609E">
      <w:pPr>
        <w:pStyle w:val="a7"/>
        <w:numPr>
          <w:ilvl w:val="0"/>
          <w:numId w:val="1"/>
        </w:numPr>
      </w:pPr>
      <w:r>
        <w:t xml:space="preserve">Петь гамму ре минор с тактированием ногой (нога стучит каждую долю. Сильные доли обозначены </w:t>
      </w:r>
      <w:r>
        <w:rPr>
          <w:rFonts w:cstheme="minorHAnsi"/>
        </w:rPr>
        <w:t>‹</w:t>
      </w:r>
      <w:r>
        <w:t xml:space="preserve">, слабые -). В первых двух тактах </w:t>
      </w:r>
      <w:r w:rsidR="004720B3">
        <w:t xml:space="preserve">удар </w:t>
      </w:r>
      <w:r>
        <w:t xml:space="preserve">ногой будет на </w:t>
      </w:r>
      <w:r w:rsidR="004720B3">
        <w:t xml:space="preserve">слоги Та, </w:t>
      </w:r>
      <w:r>
        <w:t>и</w:t>
      </w:r>
      <w:r w:rsidR="004720B3">
        <w:t xml:space="preserve"> </w:t>
      </w:r>
      <w:r w:rsidR="004720B3">
        <w:t xml:space="preserve">(слог </w:t>
      </w:r>
      <w:proofErr w:type="spellStart"/>
      <w:r w:rsidR="004720B3" w:rsidRPr="0038609E">
        <w:rPr>
          <w:color w:val="767171" w:themeColor="background2" w:themeShade="80"/>
        </w:rPr>
        <w:t>та</w:t>
      </w:r>
      <w:r w:rsidR="004720B3">
        <w:t>И</w:t>
      </w:r>
      <w:proofErr w:type="spellEnd"/>
      <w:r w:rsidR="004720B3">
        <w:t>)</w:t>
      </w:r>
      <w:r w:rsidR="004720B3">
        <w:t xml:space="preserve"> та. </w:t>
      </w:r>
      <w:r w:rsidR="004720B3" w:rsidRPr="004720B3">
        <w:rPr>
          <w:highlight w:val="yellow"/>
        </w:rPr>
        <w:t xml:space="preserve">Слог </w:t>
      </w:r>
      <w:r w:rsidR="004720B3" w:rsidRPr="004720B3">
        <w:rPr>
          <w:highlight w:val="yellow"/>
        </w:rPr>
        <w:t>Т</w:t>
      </w:r>
      <w:r w:rsidR="004720B3" w:rsidRPr="004720B3">
        <w:rPr>
          <w:highlight w:val="yellow"/>
        </w:rPr>
        <w:t>И В</w:t>
      </w:r>
      <w:r w:rsidR="004720B3">
        <w:rPr>
          <w:highlight w:val="yellow"/>
        </w:rPr>
        <w:t xml:space="preserve"> ПЕРВЫХ ДВУХ </w:t>
      </w:r>
      <w:r w:rsidR="004720B3" w:rsidRPr="004720B3">
        <w:rPr>
          <w:highlight w:val="yellow"/>
        </w:rPr>
        <w:t>ТАКТАХ НОГА НЕ СТУЧИТ</w:t>
      </w:r>
      <w:r w:rsidR="004720B3">
        <w:t xml:space="preserve"> </w:t>
      </w:r>
    </w:p>
    <w:p w14:paraId="4753C631" w14:textId="2FB74F9D" w:rsidR="0038609E" w:rsidRDefault="0038609E" w:rsidP="0038609E">
      <w:pPr>
        <w:pStyle w:val="a7"/>
        <w:numPr>
          <w:ilvl w:val="0"/>
          <w:numId w:val="1"/>
        </w:numPr>
      </w:pPr>
      <w:r>
        <w:t>Написать в тетрадь гамму ля минор в таком ритме, не забывая про повышенную седьмую ступень в третьем такте.</w:t>
      </w:r>
    </w:p>
    <w:p w14:paraId="66F7F3A5" w14:textId="41DAB84F" w:rsidR="004720B3" w:rsidRDefault="004720B3" w:rsidP="0038609E">
      <w:pPr>
        <w:pStyle w:val="a7"/>
        <w:numPr>
          <w:ilvl w:val="0"/>
          <w:numId w:val="1"/>
        </w:numPr>
      </w:pPr>
      <w:r>
        <w:t>Написанную гамму ля минор также поем и играем</w:t>
      </w:r>
    </w:p>
    <w:p w14:paraId="25FFE696" w14:textId="78B4CCCD" w:rsidR="0038609E" w:rsidRDefault="0038609E">
      <w:r>
        <w:rPr>
          <w:noProof/>
        </w:rPr>
        <w:drawing>
          <wp:inline distT="0" distB="0" distL="0" distR="0" wp14:anchorId="4B21DB6B" wp14:editId="401B3D32">
            <wp:extent cx="6488146" cy="904875"/>
            <wp:effectExtent l="0" t="0" r="8255" b="0"/>
            <wp:docPr id="8097129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12932" name=""/>
                    <pic:cNvPicPr/>
                  </pic:nvPicPr>
                  <pic:blipFill rotWithShape="1">
                    <a:blip r:embed="rId5"/>
                    <a:srcRect l="22931" t="38494" r="28770" b="49524"/>
                    <a:stretch/>
                  </pic:blipFill>
                  <pic:spPr bwMode="auto">
                    <a:xfrm>
                      <a:off x="0" y="0"/>
                      <a:ext cx="6492524" cy="905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C7E03" w14:textId="77777777" w:rsidR="0038609E" w:rsidRDefault="0038609E"/>
    <w:sectPr w:rsidR="0038609E" w:rsidSect="00CE2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BB6"/>
    <w:multiLevelType w:val="hybridMultilevel"/>
    <w:tmpl w:val="D5B4D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8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4D"/>
    <w:rsid w:val="0038609E"/>
    <w:rsid w:val="004720B3"/>
    <w:rsid w:val="00C665FF"/>
    <w:rsid w:val="00C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1EFB"/>
  <w15:chartTrackingRefBased/>
  <w15:docId w15:val="{4B3CF3C7-A5C7-4D34-95EF-0EC1A94A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5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5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2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2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5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5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5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25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25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25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2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2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25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25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25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2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25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2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2025-01-29T10:16:00Z</dcterms:created>
  <dcterms:modified xsi:type="dcterms:W3CDTF">2025-01-29T10:43:00Z</dcterms:modified>
</cp:coreProperties>
</file>