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8.02./12.02.25.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Новые тональности: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Es-dur / c-moll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Es-dur (Ми-бемоль мажор) и c-moll (до минор) являются параллельными тональностями, в которых при ключе три бемоля: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си-бемоль, ми-бемоль и ля-бемоль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уроке мы построили гамму в тональности Es-dur (Ми-бемоль мажор). Кого не было постройте гамму самостоятельно по образцу из классной работы от 11.01./15.01.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тональности Es-dur (Ми-бемоль мажор) нужно построить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главные трезвучия с обращениями и разрешениями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Вспоминайте как разбирали мелодию на уроке: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40425" cy="1406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ритм на ритмослоги (ТА, ти, ти-ри) с хлопками;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длиться четверть с точкой?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Посмотрите нотки вне ритма, отдельно;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пробуйте читать нотки в ритме, метр тактируйте левой рукой.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