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88391" w14:textId="7765A4B5" w:rsidR="00A13B59" w:rsidRDefault="00A13B59">
      <w:pPr>
        <w:rPr>
          <w:rFonts w:ascii="Times New Roman" w:hAnsi="Times New Roman" w:cs="Times New Roman"/>
          <w:sz w:val="28"/>
          <w:szCs w:val="28"/>
        </w:rPr>
      </w:pPr>
      <w:r w:rsidRPr="00A13B59">
        <w:rPr>
          <w:rFonts w:ascii="Times New Roman" w:hAnsi="Times New Roman" w:cs="Times New Roman"/>
          <w:sz w:val="28"/>
          <w:szCs w:val="28"/>
        </w:rPr>
        <w:t xml:space="preserve">Домашнее задание по ритмике для первого класса </w:t>
      </w:r>
      <w:r w:rsidR="00992899">
        <w:rPr>
          <w:rFonts w:ascii="Times New Roman" w:hAnsi="Times New Roman" w:cs="Times New Roman"/>
          <w:sz w:val="28"/>
          <w:szCs w:val="28"/>
        </w:rPr>
        <w:t>14</w:t>
      </w:r>
      <w:r w:rsidRPr="00A13B59">
        <w:rPr>
          <w:rFonts w:ascii="Times New Roman" w:hAnsi="Times New Roman" w:cs="Times New Roman"/>
          <w:sz w:val="28"/>
          <w:szCs w:val="28"/>
        </w:rPr>
        <w:t>.03, 1</w:t>
      </w:r>
      <w:r w:rsidR="00992899">
        <w:rPr>
          <w:rFonts w:ascii="Times New Roman" w:hAnsi="Times New Roman" w:cs="Times New Roman"/>
          <w:sz w:val="28"/>
          <w:szCs w:val="28"/>
        </w:rPr>
        <w:t>7</w:t>
      </w:r>
      <w:r w:rsidRPr="00A13B59">
        <w:rPr>
          <w:rFonts w:ascii="Times New Roman" w:hAnsi="Times New Roman" w:cs="Times New Roman"/>
          <w:sz w:val="28"/>
          <w:szCs w:val="28"/>
        </w:rPr>
        <w:t>.03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742AFB" w14:textId="446FE759" w:rsidR="00992899" w:rsidRDefault="00992899">
      <w:pPr>
        <w:rPr>
          <w:rFonts w:ascii="Times New Roman" w:hAnsi="Times New Roman" w:cs="Times New Roman"/>
          <w:sz w:val="28"/>
          <w:szCs w:val="28"/>
        </w:rPr>
      </w:pPr>
      <w:r w:rsidRPr="002A5F80">
        <w:rPr>
          <w:rFonts w:ascii="Times New Roman" w:hAnsi="Times New Roman" w:cs="Times New Roman"/>
          <w:sz w:val="28"/>
          <w:szCs w:val="28"/>
          <w:highlight w:val="yellow"/>
        </w:rPr>
        <w:t xml:space="preserve">Проверить выполнение домашнего задания. Не у всех ребят оно </w:t>
      </w:r>
      <w:r w:rsidR="002A5F80" w:rsidRPr="002A5F80">
        <w:rPr>
          <w:rFonts w:ascii="Times New Roman" w:hAnsi="Times New Roman" w:cs="Times New Roman"/>
          <w:sz w:val="28"/>
          <w:szCs w:val="28"/>
          <w:highlight w:val="yellow"/>
        </w:rPr>
        <w:t xml:space="preserve">было </w:t>
      </w:r>
      <w:r w:rsidRPr="002A5F80">
        <w:rPr>
          <w:rFonts w:ascii="Times New Roman" w:hAnsi="Times New Roman" w:cs="Times New Roman"/>
          <w:sz w:val="28"/>
          <w:szCs w:val="28"/>
          <w:highlight w:val="yellow"/>
        </w:rPr>
        <w:t>выполнено.</w:t>
      </w:r>
    </w:p>
    <w:p w14:paraId="1BD2A2D7" w14:textId="72448808" w:rsidR="00A13B59" w:rsidRPr="00A13B59" w:rsidRDefault="00A1038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4DE5C9" wp14:editId="72E88D39">
                <wp:simplePos x="0" y="0"/>
                <wp:positionH relativeFrom="column">
                  <wp:posOffset>-496240</wp:posOffset>
                </wp:positionH>
                <wp:positionV relativeFrom="paragraph">
                  <wp:posOffset>949593</wp:posOffset>
                </wp:positionV>
                <wp:extent cx="6554646" cy="539750"/>
                <wp:effectExtent l="0" t="0" r="17780" b="12700"/>
                <wp:wrapNone/>
                <wp:docPr id="193928879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646" cy="539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EA65DB" w14:textId="7E9FE5B1" w:rsidR="00A13B59" w:rsidRDefault="00A13B59" w:rsidP="00A10388">
                            <w:pPr>
                              <w:spacing w:after="0"/>
                              <w:jc w:val="center"/>
                            </w:pPr>
                            <w:r>
                              <w:t xml:space="preserve">Сочинить два ритма в нотной тетради по четыре такта. </w:t>
                            </w:r>
                            <w:r w:rsidR="00A10388">
                              <w:t>Один в размере две четверти (две доли в такте), другой в размере три четверти (три доли в такте) с использованием четвертных пауз.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4DE5C9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-39.05pt;margin-top:74.75pt;width:516.1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" fillcolor="white [3201]" strokeweight=".5pt">
                <v:textbox>
                  <w:txbxContent>
                    <w:p w14:paraId="48EA65DB" w14:textId="7E9FE5B1" w:rsidR="00A13B59" w:rsidRDefault="00A13B59" w:rsidP="00A10388">
                      <w:pPr>
                        <w:spacing w:after="0"/>
                        <w:jc w:val="center"/>
                      </w:pPr>
                      <w:r>
                        <w:t xml:space="preserve">Сочинить два ритма в нотной тетради по четыре такта. </w:t>
                      </w:r>
                      <w:r w:rsidR="00A10388">
                        <w:t>Один в размере две четверти (две доли в такте), другой в размере три четверти (три доли в такте) с использованием четвертных пауз.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A4BAA7" wp14:editId="44065C75">
                <wp:simplePos x="0" y="0"/>
                <wp:positionH relativeFrom="column">
                  <wp:posOffset>3865880</wp:posOffset>
                </wp:positionH>
                <wp:positionV relativeFrom="paragraph">
                  <wp:posOffset>441738</wp:posOffset>
                </wp:positionV>
                <wp:extent cx="2004695" cy="484505"/>
                <wp:effectExtent l="0" t="0" r="14605" b="10795"/>
                <wp:wrapNone/>
                <wp:docPr id="1445105136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4695" cy="4845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059171" w14:textId="3853B987" w:rsidR="00A10388" w:rsidRDefault="00A10388" w:rsidP="00A10388">
                            <w:pPr>
                              <w:jc w:val="center"/>
                            </w:pPr>
                            <w:r>
                              <w:t>Восьмые объединяем по две ноты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A4BAA7" id="Надпись 4" o:spid="_x0000_s1027" type="#_x0000_t202" style="position:absolute;margin-left:304.4pt;margin-top:34.8pt;width:157.85pt;height:38.1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" fillcolor="white [3201]" strokeweight=".5pt">
                <v:textbox>
                  <w:txbxContent>
                    <w:p w14:paraId="5F059171" w14:textId="3853B987" w:rsidR="00A10388" w:rsidRDefault="00A10388" w:rsidP="00A10388">
                      <w:pPr>
                        <w:jc w:val="center"/>
                      </w:pPr>
                      <w:r>
                        <w:t>Восьмые объединяем по две ноты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8B20D3" wp14:editId="64EAECFA">
                <wp:simplePos x="0" y="0"/>
                <wp:positionH relativeFrom="column">
                  <wp:posOffset>1035104</wp:posOffset>
                </wp:positionH>
                <wp:positionV relativeFrom="paragraph">
                  <wp:posOffset>46210</wp:posOffset>
                </wp:positionV>
                <wp:extent cx="4241165" cy="363556"/>
                <wp:effectExtent l="0" t="0" r="26035" b="17780"/>
                <wp:wrapNone/>
                <wp:docPr id="1499723477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1165" cy="3635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342479" w14:textId="5D572B0A" w:rsidR="00A13B59" w:rsidRDefault="00A13B59" w:rsidP="00A10388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Правила группировки длительностей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B20D3" id="Надпись 2" o:spid="_x0000_s1028" type="#_x0000_t202" style="position:absolute;margin-left:81.5pt;margin-top:3.65pt;width:333.95pt;height:2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" fillcolor="white [3201]" strokeweight=".5pt">
                <v:textbox>
                  <w:txbxContent>
                    <w:p w14:paraId="5F342479" w14:textId="5D572B0A" w:rsidR="00A13B59" w:rsidRDefault="00A13B59" w:rsidP="00A10388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Правила группировки длительностей</w:t>
                      </w:r>
                    </w:p>
                  </w:txbxContent>
                </v:textbox>
              </v:shape>
            </w:pict>
          </mc:Fallback>
        </mc:AlternateContent>
      </w:r>
      <w:r w:rsidR="00A13B59">
        <w:rPr>
          <w:noProof/>
        </w:rPr>
        <w:drawing>
          <wp:inline distT="0" distB="0" distL="0" distR="0" wp14:anchorId="5C0A927C" wp14:editId="71909D8F">
            <wp:extent cx="5936413" cy="2985135"/>
            <wp:effectExtent l="0" t="0" r="7620" b="5715"/>
            <wp:docPr id="5310046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78" b="10635"/>
                    <a:stretch/>
                  </pic:blipFill>
                  <pic:spPr bwMode="auto">
                    <a:xfrm>
                      <a:off x="0" y="0"/>
                      <a:ext cx="5937885" cy="29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13B59" w:rsidRPr="00A13B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B59"/>
    <w:rsid w:val="002359AF"/>
    <w:rsid w:val="002A5F80"/>
    <w:rsid w:val="00530F59"/>
    <w:rsid w:val="00992899"/>
    <w:rsid w:val="009F4328"/>
    <w:rsid w:val="00A10388"/>
    <w:rsid w:val="00A13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3C5E9"/>
  <w15:chartTrackingRefBased/>
  <w15:docId w15:val="{0A836BCA-76D8-44A4-A53B-180027D99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13B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3B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3B5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3B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3B5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3B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3B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3B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3B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3B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13B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13B5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13B5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13B5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13B5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13B5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13B5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13B5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13B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13B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3B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13B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13B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13B5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13B5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13B5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13B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13B5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13B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2025-03-16T15:18:00Z</dcterms:created>
  <dcterms:modified xsi:type="dcterms:W3CDTF">2025-03-16T15:18:00Z</dcterms:modified>
</cp:coreProperties>
</file>