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88391" w14:textId="7272F62C" w:rsidR="00A13B59" w:rsidRDefault="00A13B59">
      <w:pPr>
        <w:rPr>
          <w:rFonts w:ascii="Times New Roman" w:hAnsi="Times New Roman" w:cs="Times New Roman"/>
          <w:sz w:val="28"/>
          <w:szCs w:val="28"/>
        </w:rPr>
      </w:pPr>
      <w:r w:rsidRPr="00A13B59">
        <w:rPr>
          <w:rFonts w:ascii="Times New Roman" w:hAnsi="Times New Roman" w:cs="Times New Roman"/>
          <w:sz w:val="28"/>
          <w:szCs w:val="28"/>
        </w:rPr>
        <w:t>Домашнее задание по ритмике для первого класса 07.03, 10.03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D2A2D7" w14:textId="72448808" w:rsidR="00A13B59" w:rsidRPr="00A13B59" w:rsidRDefault="00A10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DE5C9" wp14:editId="72E88D39">
                <wp:simplePos x="0" y="0"/>
                <wp:positionH relativeFrom="column">
                  <wp:posOffset>-496240</wp:posOffset>
                </wp:positionH>
                <wp:positionV relativeFrom="paragraph">
                  <wp:posOffset>949593</wp:posOffset>
                </wp:positionV>
                <wp:extent cx="6554646" cy="539750"/>
                <wp:effectExtent l="0" t="0" r="17780" b="12700"/>
                <wp:wrapNone/>
                <wp:docPr id="193928879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646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A65DB" w14:textId="7E9FE5B1" w:rsidR="00A13B59" w:rsidRDefault="00A13B59" w:rsidP="00A10388">
                            <w:pPr>
                              <w:spacing w:after="0"/>
                              <w:jc w:val="center"/>
                            </w:pPr>
                            <w:r>
                              <w:t xml:space="preserve">Сочинить два ритма в нотной тетради по четыре такта. </w:t>
                            </w:r>
                            <w:r w:rsidR="00A10388">
                              <w:t>Один в размере две четверти (две доли в такте), другой в размере три четверти (три доли в такте) с использованием четвертных пауз.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DE5C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39.05pt;margin-top:74.75pt;width:516.1pt;height: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" fillcolor="white [3201]" strokeweight=".5pt">
                <v:textbox>
                  <w:txbxContent>
                    <w:p w14:paraId="48EA65DB" w14:textId="7E9FE5B1" w:rsidR="00A13B59" w:rsidRDefault="00A13B59" w:rsidP="00A10388">
                      <w:pPr>
                        <w:spacing w:after="0"/>
                        <w:jc w:val="center"/>
                      </w:pPr>
                      <w:r>
                        <w:t xml:space="preserve">Сочинить два ритма в нотной тетради по четыре такта. </w:t>
                      </w:r>
                      <w:r w:rsidR="00A10388">
                        <w:t>Один в размере две четверти (две доли в такте), другой в размере три четверти (три доли в такте) с использованием четвертных пауз.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4BAA7" wp14:editId="44065C75">
                <wp:simplePos x="0" y="0"/>
                <wp:positionH relativeFrom="column">
                  <wp:posOffset>3865880</wp:posOffset>
                </wp:positionH>
                <wp:positionV relativeFrom="paragraph">
                  <wp:posOffset>441738</wp:posOffset>
                </wp:positionV>
                <wp:extent cx="2004695" cy="484505"/>
                <wp:effectExtent l="0" t="0" r="14605" b="10795"/>
                <wp:wrapNone/>
                <wp:docPr id="1445105136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59171" w14:textId="3853B987" w:rsidR="00A10388" w:rsidRDefault="00A10388" w:rsidP="00A10388">
                            <w:pPr>
                              <w:jc w:val="center"/>
                            </w:pPr>
                            <w:r>
                              <w:t>Восьмые объединяем по две ноты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4BAA7" id="Надпись 4" o:spid="_x0000_s1027" type="#_x0000_t202" style="position:absolute;margin-left:304.4pt;margin-top:34.8pt;width:157.8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" fillcolor="white [3201]" strokeweight=".5pt">
                <v:textbox>
                  <w:txbxContent>
                    <w:p w14:paraId="5F059171" w14:textId="3853B987" w:rsidR="00A10388" w:rsidRDefault="00A10388" w:rsidP="00A10388">
                      <w:pPr>
                        <w:jc w:val="center"/>
                      </w:pPr>
                      <w:r>
                        <w:t>Восьмые объединяем по две ноты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B20D3" wp14:editId="64EAECFA">
                <wp:simplePos x="0" y="0"/>
                <wp:positionH relativeFrom="column">
                  <wp:posOffset>1035104</wp:posOffset>
                </wp:positionH>
                <wp:positionV relativeFrom="paragraph">
                  <wp:posOffset>46210</wp:posOffset>
                </wp:positionV>
                <wp:extent cx="4241165" cy="363556"/>
                <wp:effectExtent l="0" t="0" r="26035" b="17780"/>
                <wp:wrapNone/>
                <wp:docPr id="149972347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165" cy="363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342479" w14:textId="5D572B0A" w:rsidR="00A13B59" w:rsidRDefault="00A13B59" w:rsidP="00A1038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Правила группировки длительностей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B20D3" id="Надпись 2" o:spid="_x0000_s1028" type="#_x0000_t202" style="position:absolute;margin-left:81.5pt;margin-top:3.65pt;width:333.95pt;height:2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" fillcolor="white [3201]" strokeweight=".5pt">
                <v:textbox>
                  <w:txbxContent>
                    <w:p w14:paraId="5F342479" w14:textId="5D572B0A" w:rsidR="00A13B59" w:rsidRDefault="00A13B59" w:rsidP="00A10388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Правила группировки длительностей</w:t>
                      </w:r>
                    </w:p>
                  </w:txbxContent>
                </v:textbox>
              </v:shape>
            </w:pict>
          </mc:Fallback>
        </mc:AlternateContent>
      </w:r>
      <w:r w:rsidR="00A13B59">
        <w:rPr>
          <w:noProof/>
        </w:rPr>
        <w:drawing>
          <wp:inline distT="0" distB="0" distL="0" distR="0" wp14:anchorId="5C0A927C" wp14:editId="71909D8F">
            <wp:extent cx="5936413" cy="2985135"/>
            <wp:effectExtent l="0" t="0" r="7620" b="5715"/>
            <wp:docPr id="531004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8" b="10635"/>
                    <a:stretch/>
                  </pic:blipFill>
                  <pic:spPr bwMode="auto">
                    <a:xfrm>
                      <a:off x="0" y="0"/>
                      <a:ext cx="5937885" cy="29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B59" w:rsidRPr="00A13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B59"/>
    <w:rsid w:val="00530F59"/>
    <w:rsid w:val="009F4328"/>
    <w:rsid w:val="00A10388"/>
    <w:rsid w:val="00A1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3C5E9"/>
  <w15:chartTrackingRefBased/>
  <w15:docId w15:val="{0A836BCA-76D8-44A4-A53B-180027D9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3B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3B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3B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3B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3B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3B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3B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3B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3B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3B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13B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13B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13B5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13B5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13B5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13B5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13B5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13B5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13B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13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3B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13B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13B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13B5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13B5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13B5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13B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13B5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13B5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2025-03-09T06:53:00Z</dcterms:created>
  <dcterms:modified xsi:type="dcterms:W3CDTF">2025-03-09T07:05:00Z</dcterms:modified>
</cp:coreProperties>
</file>