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1.03./5.03.25.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19.03./22.03. - контрольная викторина за III ч.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Марш (marche - шествие).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П.И. Чайковский - "Марш деревянных солдатиков" из "Детского альбома";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П.И. Чайковский - "Марш" из балета "Щелкунчик";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М.И. Глинка - "Марш Черономора" из оперы "Руслан и Людмила".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Дж. Верди - Марш из оперы “Аида” (трубы).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Виды маршей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Военный марш (походный)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Спортивный марш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Свадебный марш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Детский марш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Празднечный марш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Церемониальный марш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Похоронный / траурный марш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