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2 ДОП, от 22.02.25.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“Слушание музыки”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"Ударные инструменты"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В. А. Моцарт - Тема колокольчиков, из оперы "Волшебная флейта";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Г. В. Свиридов - "Колокола и рожки";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А. Хачатурян - "Танец с саблями".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