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Домашнее задание по сольфеджио для 7 класса</w:t>
      </w:r>
    </w:p>
    <w:p>
      <w:pPr>
        <w:jc w:val="center"/>
        <w:rPr>
          <w:rFonts w:ascii="Times New Roman" w:cs="Times New Roman" w:hAnsi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iCs/>
          <w:color w:val="FF0000"/>
          <w:sz w:val="28"/>
          <w:szCs w:val="28"/>
          <w:u w:val="single"/>
        </w:rPr>
        <w:t>Для групп А и Б (занятия по вторникам в 17:50 и в четверг в 16:20)</w:t>
      </w:r>
    </w:p>
    <w:p>
      <w:pPr>
        <w:jc w:val="center"/>
        <w:rPr>
          <w:rFonts w:ascii="Times New Roman" w:cs="Times New Roman" w:hAnsi="Times New Roman"/>
          <w:i/>
          <w:iCs/>
          <w:color w:val="FF0000"/>
          <w:sz w:val="28"/>
          <w:szCs w:val="28"/>
          <w:u w:val="single"/>
        </w:rPr>
      </w:pPr>
    </w:p>
    <w:p>
      <w:pPr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1. Петь мелодию песни И. Дунаевского «Каникулы» с ДИРИЖИРОВАНИЕМ! Затем подобрать к каждому такту подходящие аккорды и спеть уже с аккомпанементом.</w:t>
      </w:r>
    </w:p>
    <w:p>
      <w:pPr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drawing>
          <wp:inline distT="0" distB="0" distL="85723" distR="85723">
            <wp:extent cx="5521506" cy="1227532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rcRect t="57530" b="21985" l="18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1506" cy="1227532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2. В экзаменационной тетрадке построить тритоны и характерные интервалы в тональностях Ges-dur, es-moll, Fis-dur, dis-dur</w:t>
      </w:r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1</Pages>
  <Words>58</Words>
  <Characters>323</Characters>
  <Lines>10</Lines>
  <Paragraphs>4</Paragraphs>
  <CharactersWithSpaces>377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Мария Смолина</dc:creator>
  <cp:lastModifiedBy>Пользователь vivo</cp:lastModifiedBy>
  <cp:revision>4</cp:revision>
  <dcterms:created xsi:type="dcterms:W3CDTF">2025-02-28T06:12:00Z</dcterms:created>
  <dcterms:modified xsi:type="dcterms:W3CDTF">2025-03-07T06:43:02Z</dcterms:modified>
</cp:coreProperties>
</file>