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27.03.25.</w:t>
      </w:r>
    </w:p>
    <w:p w:rsidR="00000000" w:rsidDel="00000000" w:rsidP="00000000" w:rsidRDefault="00000000" w:rsidRPr="00000000" w14:paraId="00000002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групп В, Г. 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Новая тема: "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Тон и полутон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". 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музыке между звуками образуются разные звуковые расстояния. Тон (т) и полутон (пт) - это звуковые расстояния, которые образуется между двумя СОСЕДНИМИ звуками.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ТОН это нечто целое, то ПОЛУТОН это его половина.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того чтобы понимать звуковую разницу между ТОНом и ПОЛУТОНом, нам предстоит много раз вслушиваться в их звучание и петь голосом. Для начала нужно запомнить их расположение и играть на клавиатуре. 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Начнём с "белых" тонов и полутонов, то есть с тех, которые образуются только между белыми клавишами.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Запомните! 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Тон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образуется там, где между соседними белыми клавишами есть чёрная клавиша;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Полутон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образуется там, где между соседними белыми клавишами нет чёрной клавиши.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2832645" cy="2037434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32645" cy="203743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Подобную клавиатуру нужно либо нарисовать, либо распечатать и принести в файлике на следующий урок! </w:t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* См. в конце документа. 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Баева, Зебряк. “Сольфеджио для 1-2 кл”</w:t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Весенняя песенка.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Повторяйте слова песенки.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932170" cy="166464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32170" cy="16646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76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/>
        <w:drawing>
          <wp:inline distB="114300" distT="114300" distL="114300" distR="114300">
            <wp:extent cx="8518268" cy="5678845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518268" cy="567884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headerReference r:id="rId9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3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