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для 4 ДОП, от 26.03./29.03.25.</w:t>
      </w:r>
    </w:p>
    <w:p w:rsidR="00000000" w:rsidDel="00000000" w:rsidP="00000000" w:rsidRDefault="00000000" w:rsidRPr="00000000" w14:paraId="00000002">
      <w:pPr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Подготовка к итоговому зачету по “Сольфеджио”.</w:t>
      </w:r>
    </w:p>
    <w:p w:rsidR="00000000" w:rsidDel="00000000" w:rsidP="00000000" w:rsidRDefault="00000000" w:rsidRPr="00000000" w14:paraId="00000003">
      <w:pPr>
        <w:numPr>
          <w:ilvl w:val="0"/>
          <w:numId w:val="2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Калмыков и Фридкин, “Сольфеджио. Одноголосие”.</w:t>
      </w:r>
    </w:p>
    <w:p w:rsidR="00000000" w:rsidDel="00000000" w:rsidP="00000000" w:rsidRDefault="00000000" w:rsidRPr="00000000" w14:paraId="00000004">
      <w:pPr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№345</w:t>
      </w:r>
    </w:p>
    <w:p w:rsidR="00000000" w:rsidDel="00000000" w:rsidP="00000000" w:rsidRDefault="00000000" w:rsidRPr="00000000" w14:paraId="00000005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114300</wp:posOffset>
            </wp:positionH>
            <wp:positionV relativeFrom="paragraph">
              <wp:posOffset>0</wp:posOffset>
            </wp:positionV>
            <wp:extent cx="5786543" cy="1444111"/>
            <wp:effectExtent b="0" l="0" r="0" t="0"/>
            <wp:wrapTopAndBottom distB="0" dist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86543" cy="1444111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Повторять сольмизацию с дирижированием;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Самостоятельно играть и петь голослм мелодию номера. </w:t>
      </w:r>
    </w:p>
    <w:p w:rsidR="00000000" w:rsidDel="00000000" w:rsidP="00000000" w:rsidRDefault="00000000" w:rsidRPr="00000000" w14:paraId="00000008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highlight w:val="yellow"/>
          <w:rtl w:val="0"/>
        </w:rPr>
        <w:t xml:space="preserve">12.04. - сдать на оценку пение номера 307, 334, 345.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numPr>
          <w:ilvl w:val="0"/>
          <w:numId w:val="2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Калмыков и Фридкин, “Сольфеджио. Одноголосие”.</w:t>
      </w:r>
    </w:p>
    <w:p w:rsidR="00000000" w:rsidDel="00000000" w:rsidP="00000000" w:rsidRDefault="00000000" w:rsidRPr="00000000" w14:paraId="0000000A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№ 333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886203" cy="1769077"/>
            <wp:effectExtent b="0" l="0" r="0" t="0"/>
            <wp:docPr id="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886203" cy="1769077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numPr>
          <w:ilvl w:val="0"/>
          <w:numId w:val="3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Повторить старое задание;</w:t>
      </w:r>
    </w:p>
    <w:p w:rsidR="00000000" w:rsidDel="00000000" w:rsidP="00000000" w:rsidRDefault="00000000" w:rsidRPr="00000000" w14:paraId="0000000D">
      <w:pPr>
        <w:numPr>
          <w:ilvl w:val="0"/>
          <w:numId w:val="3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Подготовить сольмизацию номера с дирижированиеи. 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_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