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для 4 ДОП, от 9.04./12.04.25.</w:t>
      </w:r>
    </w:p>
    <w:p w:rsidR="00000000" w:rsidDel="00000000" w:rsidP="00000000" w:rsidRDefault="00000000" w:rsidRPr="00000000" w14:paraId="00000002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Подготовка к итоговому зачету по “Сольфеджио”.</w:t>
      </w:r>
    </w:p>
    <w:p w:rsidR="00000000" w:rsidDel="00000000" w:rsidP="00000000" w:rsidRDefault="00000000" w:rsidRPr="00000000" w14:paraId="00000003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Калмыков и Фридкин, “Сольфеджио. Одноголосие”.</w:t>
      </w:r>
    </w:p>
    <w:p w:rsidR="00000000" w:rsidDel="00000000" w:rsidP="00000000" w:rsidRDefault="00000000" w:rsidRPr="00000000" w14:paraId="00000004">
      <w:pPr>
        <w:spacing w:line="360" w:lineRule="auto"/>
        <w:jc w:val="both"/>
        <w:rPr>
          <w:rFonts w:ascii="Times New Roman" w:cs="Times New Roman" w:eastAsia="Times New Roman" w:hAnsi="Times New Roman"/>
          <w:b w:val="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№ 321</w:t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731200" cy="19304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19304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  <w:highlight w:val="yellow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highlight w:val="yellow"/>
          <w:rtl w:val="0"/>
        </w:rPr>
        <w:t xml:space="preserve">На оценку подготовить чтение нот в ритме (сольмизация) с дирижированием.</w:t>
      </w:r>
    </w:p>
    <w:p w:rsidR="00000000" w:rsidDel="00000000" w:rsidP="00000000" w:rsidRDefault="00000000" w:rsidRPr="00000000" w14:paraId="00000007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План работы над номером: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Прохлопайте ритм мелодии ладошками со счётом вслух (раз и два и три и);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Прохлопайте ритм со счётом про себя, запомните его;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Отдельно вне ритма посмотрите ноты,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внимательно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Прочитайте ноты в ритме, ритм одновременно хлопайте ладошками (этот пункт проделайте несколько раз, чтоб получилось в итоге без запинок);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Затем читайте ноты в ритме с дирижированием в размере ¾ (потренируйтесь, чтоб в итоге не сбиваться). Сдайте на оценку.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0"/>
          <w:numId w:val="2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Пение мелодии номера на оценку (307, 334, 345).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Те ученики, которые не сдали или не смогли сдать по личным обстоятельствам пение номера на оценку, прошу подготовиться и сдать пение в следующий раз. Каждый должен потренироваться, готовьтесь!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