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26.04.25.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Прима,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название, строение интервала и перепишите определения себе в “Тетрадь по теории”.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Прима - это интервал с повторением звука на одной высоте.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Чистая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прима (ч1):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 ступень, 0 тонов;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 - это интервал с повторением звука через октаву.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Чистая октава (ч8):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8 ступеней, 6 тонов.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как мы строили чистую приму (ч1) и чистую октаву (ч8) в классной работе и постройте самостоятельно эти интервалы от следующих звуков: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812485" cy="107221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2485" cy="1072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ч1      ч8        ч1          ч8         ч1         ч8       ч1      ч8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себе условие в нотную тетрадь и выполните задание. Обязательно подписывайте каждый интервал под нотным станом! (Не ленитесь.)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Тональность “Соль мажор” (повторение).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ключевой знак тональности “Соль мажор”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 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ноты и прочитайте ритм к следующему уроку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79 “Праздник” М. Раухвергера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сборника Баева, Зебряк “Сольфеджио для 1 - 2 классов”.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07449" cy="159592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7449" cy="1595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