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31.03.25.</w:t>
      </w:r>
    </w:p>
    <w:p w:rsidR="00000000" w:rsidDel="00000000" w:rsidP="00000000" w:rsidRDefault="00000000" w:rsidRPr="00000000" w14:paraId="00000002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групп А, Б. 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Новая тема: "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Тон и полутон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". 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музыке между звуками образуются разные звуковые расстояния. Тон (т) и полутон (пт) - это звуковые расстояния, которые образуется между двумя СОСЕДНИМИ звуками.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ТОН это нечто целое, то ПОЛУТОН это его половина.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того чтобы понимать звуковую разницу между ТОНом и ПОЛУТОНом, нам предстоит много раз вслушиваться в их звучание и петь голосом. Для начала нужно запомнить их расположение и играть на клавиатуре. 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Начнём с "белых" тонов и полутонов, то есть с тех, которые образуются только между белыми клавишами.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Запомните! 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Тон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образуется там, где между соседними белыми клавишами есть чёрная клавиша;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Полутон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образуется там, где между соседними белыми клавишами нет чёрной клавиши.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2832645" cy="2037434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32645" cy="203743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Подобную клавиатуру нужно либо нарисовать, либо распечатать и принести в файлике на следующий урок! </w:t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* См. в конце документа. 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Баева, Зебряк. “Сольфеджио для 1-2 кл”</w:t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Весенняя песенка.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Повторяйте слова песенки. </w:t>
      </w:r>
    </w:p>
    <w:p w:rsidR="00000000" w:rsidDel="00000000" w:rsidP="00000000" w:rsidRDefault="00000000" w:rsidRPr="00000000" w14:paraId="00000011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932170" cy="1664640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32170" cy="16646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76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/>
        <w:drawing>
          <wp:inline distB="114300" distT="114300" distL="114300" distR="114300">
            <wp:extent cx="8867207" cy="5911471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867207" cy="591147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3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