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660"/>
        <w:gridCol w:w="3764"/>
        <w:gridCol w:w="3282"/>
      </w:tblGrid>
      <w:tr w:rsidR="0000786F" w:rsidRPr="0000786F" w:rsidTr="0000786F">
        <w:tc>
          <w:tcPr>
            <w:tcW w:w="3660" w:type="dxa"/>
          </w:tcPr>
          <w:p w:rsidR="0000786F" w:rsidRPr="0000786F" w:rsidRDefault="0000786F" w:rsidP="0000786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>У группы А – 19.05</w:t>
            </w:r>
          </w:p>
        </w:tc>
        <w:tc>
          <w:tcPr>
            <w:tcW w:w="3764" w:type="dxa"/>
          </w:tcPr>
          <w:p w:rsidR="0000786F" w:rsidRPr="0000786F" w:rsidRDefault="0000786F" w:rsidP="0000786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>У группы Б – 22.05</w:t>
            </w:r>
          </w:p>
        </w:tc>
        <w:tc>
          <w:tcPr>
            <w:tcW w:w="3282" w:type="dxa"/>
          </w:tcPr>
          <w:p w:rsidR="0000786F" w:rsidRPr="0000786F" w:rsidRDefault="0000786F" w:rsidP="0000786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>У группы В – 20.05</w:t>
            </w:r>
          </w:p>
        </w:tc>
      </w:tr>
    </w:tbl>
    <w:p w:rsidR="0000786F" w:rsidRPr="0000786F" w:rsidRDefault="0000786F" w:rsidP="0000786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6F">
        <w:rPr>
          <w:rFonts w:ascii="Times New Roman" w:hAnsi="Times New Roman" w:cs="Times New Roman"/>
          <w:b/>
          <w:sz w:val="28"/>
          <w:szCs w:val="28"/>
        </w:rPr>
        <w:t>НУЖНО ОБЯЗАТЕЛЬНО ПРИНЕСТИ С СОБОЙ ЭТОТ ЛИСТОК!</w:t>
      </w:r>
    </w:p>
    <w:p w:rsidR="006274A6" w:rsidRPr="0000786F" w:rsidRDefault="006274A6" w:rsidP="0000786F">
      <w:pPr>
        <w:suppressAutoHyphens/>
        <w:spacing w:before="60"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00786F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А.Н. Скрябин: </w:t>
      </w:r>
      <w:r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основные события биографии (годы жизни, особенности слуха, странные обстоятельства смерти). Особенности партитуры симфонической поэмы «Прометей». «Мистерия»</w:t>
      </w:r>
      <w:r w:rsidR="00BA6E0E"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– для чего создавалось это произведение</w:t>
      </w:r>
      <w:r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</w:p>
    <w:p w:rsidR="00E60D82" w:rsidRPr="0000786F" w:rsidRDefault="0038123A" w:rsidP="00BA6E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b/>
          <w:sz w:val="28"/>
          <w:szCs w:val="28"/>
        </w:rPr>
        <w:t>С.С. Прокофьев:</w:t>
      </w:r>
      <w:r w:rsidRPr="0000786F">
        <w:rPr>
          <w:rFonts w:ascii="Times New Roman" w:hAnsi="Times New Roman" w:cs="Times New Roman"/>
          <w:sz w:val="28"/>
          <w:szCs w:val="28"/>
        </w:rPr>
        <w:t xml:space="preserve"> основные события биографии. История создания следующих произведений: кантата «Александр Невский», Симфония № 1 «Классическая».</w:t>
      </w:r>
      <w:r w:rsidR="006274A6" w:rsidRPr="0000786F">
        <w:rPr>
          <w:rFonts w:ascii="Times New Roman" w:hAnsi="Times New Roman" w:cs="Times New Roman"/>
          <w:sz w:val="28"/>
          <w:szCs w:val="28"/>
        </w:rPr>
        <w:t xml:space="preserve"> </w:t>
      </w:r>
      <w:r w:rsidRPr="0000786F">
        <w:rPr>
          <w:rFonts w:ascii="Times New Roman" w:hAnsi="Times New Roman" w:cs="Times New Roman"/>
          <w:sz w:val="28"/>
          <w:szCs w:val="28"/>
        </w:rPr>
        <w:t>Исторический контекст и образ врага в кантате «Александр Невский».</w:t>
      </w:r>
      <w:r w:rsidR="00B040D9" w:rsidRPr="0000786F">
        <w:rPr>
          <w:rFonts w:ascii="Times New Roman" w:hAnsi="Times New Roman" w:cs="Times New Roman"/>
          <w:sz w:val="28"/>
          <w:szCs w:val="28"/>
        </w:rPr>
        <w:t xml:space="preserve"> </w:t>
      </w:r>
      <w:r w:rsidRPr="0000786F">
        <w:rPr>
          <w:rFonts w:ascii="Times New Roman" w:hAnsi="Times New Roman" w:cs="Times New Roman"/>
          <w:sz w:val="28"/>
          <w:szCs w:val="28"/>
        </w:rPr>
        <w:t>Сюжет и персонажи  балета «Ромео и Джульетта».</w:t>
      </w:r>
    </w:p>
    <w:p w:rsidR="0038123A" w:rsidRPr="0000786F" w:rsidRDefault="0038123A" w:rsidP="00BA6E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786F">
        <w:rPr>
          <w:rFonts w:ascii="Times New Roman" w:hAnsi="Times New Roman" w:cs="Times New Roman"/>
          <w:b/>
          <w:i/>
          <w:sz w:val="28"/>
          <w:szCs w:val="28"/>
        </w:rPr>
        <w:t>Список для подготовки к музыкальной викторине</w:t>
      </w:r>
    </w:p>
    <w:p w:rsidR="006274A6" w:rsidRPr="0000786F" w:rsidRDefault="006274A6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А.Н. Скрябин – Этюд № 12</w:t>
      </w:r>
    </w:p>
    <w:p w:rsidR="006274A6" w:rsidRPr="0000786F" w:rsidRDefault="006274A6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 xml:space="preserve">А.Н. Скрябин – Прелюдия </w:t>
      </w:r>
      <w:r w:rsidRPr="0000786F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00786F">
        <w:rPr>
          <w:rFonts w:ascii="Times New Roman" w:hAnsi="Times New Roman" w:cs="Times New Roman"/>
          <w:sz w:val="28"/>
          <w:szCs w:val="28"/>
        </w:rPr>
        <w:t>-</w:t>
      </w:r>
      <w:r w:rsidRPr="0000786F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274A6" w:rsidRPr="0000786F" w:rsidRDefault="006274A6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А.Н. Скрябин – Симфоническая поэма «Прометей»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Мимолетность № 8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Мимолетность № 10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«Вставайте, люди русские!» (из кантаты «Александр Невский»)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«Мертвое поле» (из кантаты «Александр Невский»)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Джульетта-девочка (из балета «Ромео и Джульетта»)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Танец рыцарей (из балета «Ромео и Джульетта»)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Симфония № 1 «Классическая», часть 1</w:t>
      </w:r>
    </w:p>
    <w:p w:rsidR="0038123A" w:rsidRPr="0000786F" w:rsidRDefault="0038123A" w:rsidP="00BA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6F">
        <w:rPr>
          <w:rFonts w:ascii="Times New Roman" w:hAnsi="Times New Roman" w:cs="Times New Roman"/>
          <w:sz w:val="28"/>
          <w:szCs w:val="28"/>
        </w:rPr>
        <w:t>С.С. Прокофьев – Симфония № 1 «Классическая», часть 3</w:t>
      </w:r>
    </w:p>
    <w:p w:rsidR="0017201B" w:rsidRPr="0000786F" w:rsidRDefault="00BA6E0E" w:rsidP="00BA6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6F">
        <w:rPr>
          <w:rFonts w:ascii="Times New Roman" w:hAnsi="Times New Roman" w:cs="Times New Roman"/>
          <w:b/>
          <w:sz w:val="28"/>
          <w:szCs w:val="28"/>
        </w:rPr>
        <w:t>НЕ ЗАБЫВАЙТЕ ПРО ДОМАШНЕЕ ЗАДАНИЕ! СРОК СДАЧИ – ДО 1</w:t>
      </w:r>
      <w:r w:rsidR="0000786F">
        <w:rPr>
          <w:rFonts w:ascii="Times New Roman" w:hAnsi="Times New Roman" w:cs="Times New Roman"/>
          <w:b/>
          <w:sz w:val="28"/>
          <w:szCs w:val="28"/>
        </w:rPr>
        <w:t>8</w:t>
      </w:r>
      <w:r w:rsidRPr="0000786F">
        <w:rPr>
          <w:rFonts w:ascii="Times New Roman" w:hAnsi="Times New Roman" w:cs="Times New Roman"/>
          <w:b/>
          <w:sz w:val="28"/>
          <w:szCs w:val="28"/>
        </w:rPr>
        <w:t>.05!</w:t>
      </w:r>
    </w:p>
    <w:p w:rsidR="0017201B" w:rsidRDefault="0017201B" w:rsidP="00BA6E0E">
      <w:pPr>
        <w:spacing w:after="0" w:line="240" w:lineRule="auto"/>
        <w:jc w:val="center"/>
        <w:rPr>
          <w:sz w:val="21"/>
          <w:szCs w:val="21"/>
        </w:rPr>
      </w:pPr>
    </w:p>
    <w:sectPr w:rsidR="0017201B" w:rsidSect="00BA6E0E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compat>
    <w:useFELayout/>
  </w:compat>
  <w:rsids>
    <w:rsidRoot w:val="0038123A"/>
    <w:rsid w:val="0000786F"/>
    <w:rsid w:val="00073FC7"/>
    <w:rsid w:val="0015390C"/>
    <w:rsid w:val="0017201B"/>
    <w:rsid w:val="00184FCF"/>
    <w:rsid w:val="0038123A"/>
    <w:rsid w:val="003B6B24"/>
    <w:rsid w:val="0044492D"/>
    <w:rsid w:val="00486196"/>
    <w:rsid w:val="006274A6"/>
    <w:rsid w:val="007623AB"/>
    <w:rsid w:val="00855EC0"/>
    <w:rsid w:val="008C2097"/>
    <w:rsid w:val="008D3BD9"/>
    <w:rsid w:val="00B040D9"/>
    <w:rsid w:val="00B57938"/>
    <w:rsid w:val="00B86874"/>
    <w:rsid w:val="00BA6E0E"/>
    <w:rsid w:val="00DB7FE7"/>
    <w:rsid w:val="00E02D91"/>
    <w:rsid w:val="00E60D82"/>
    <w:rsid w:val="00ED2C22"/>
    <w:rsid w:val="00F226A8"/>
    <w:rsid w:val="00F5799C"/>
    <w:rsid w:val="00F6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3A"/>
    <w:pPr>
      <w:ind w:left="720"/>
      <w:contextualSpacing/>
    </w:pPr>
  </w:style>
  <w:style w:type="table" w:styleId="a4">
    <w:name w:val="Table Grid"/>
    <w:basedOn w:val="a1"/>
    <w:uiPriority w:val="59"/>
    <w:rsid w:val="00B040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21</cp:revision>
  <dcterms:created xsi:type="dcterms:W3CDTF">2021-05-12T17:33:00Z</dcterms:created>
  <dcterms:modified xsi:type="dcterms:W3CDTF">2025-05-11T19:44:00Z</dcterms:modified>
</cp:coreProperties>
</file>