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line="360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Домашнее задание от 8.09.25.</w:t>
      </w:r>
    </w:p>
    <w:p w:rsidR="00000000" w:rsidDel="00000000" w:rsidP="00000000" w:rsidRDefault="00000000" w:rsidRPr="00000000" w14:paraId="00000002">
      <w:pPr>
        <w:spacing w:line="360" w:lineRule="auto"/>
        <w:ind w:left="72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Для групп А, Б.</w:t>
      </w:r>
    </w:p>
    <w:p w:rsidR="00000000" w:rsidDel="00000000" w:rsidP="00000000" w:rsidRDefault="00000000" w:rsidRPr="00000000" w14:paraId="00000003">
      <w:pPr>
        <w:numPr>
          <w:ilvl w:val="0"/>
          <w:numId w:val="1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Повторять пройденный материал. </w:t>
      </w:r>
    </w:p>
    <w:p w:rsidR="00000000" w:rsidDel="00000000" w:rsidP="00000000" w:rsidRDefault="00000000" w:rsidRPr="00000000" w14:paraId="00000004">
      <w:pPr>
        <w:spacing w:line="360" w:lineRule="auto"/>
        <w:jc w:val="both"/>
        <w:rPr>
          <w:rFonts w:ascii="Times New Roman" w:cs="Times New Roman" w:eastAsia="Times New Roman" w:hAnsi="Times New Roman"/>
          <w:b w:val="1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Музыкальный звук - это звук, который можно сыграть на музыкальном инструменте или спеть голосом.</w:t>
      </w:r>
    </w:p>
    <w:p w:rsidR="00000000" w:rsidDel="00000000" w:rsidP="00000000" w:rsidRDefault="00000000" w:rsidRPr="00000000" w14:paraId="00000005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Повторять сколько регистров на клавиатуре, какое и их расположение. </w:t>
      </w:r>
    </w:p>
    <w:p w:rsidR="00000000" w:rsidDel="00000000" w:rsidP="00000000" w:rsidRDefault="00000000" w:rsidRPr="00000000" w14:paraId="00000006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У кого дома нет фортепиано или синтезатора, нужно распечатать картинку клавиатуры. Склеить правильно, чтобы получилась целая клавиатура с правильным чередованием чёрных клавиш. И выполнять задания.</w:t>
      </w:r>
    </w:p>
    <w:p w:rsidR="00000000" w:rsidDel="00000000" w:rsidP="00000000" w:rsidRDefault="00000000" w:rsidRPr="00000000" w14:paraId="00000008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Уже прошли расположение первой нотки -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"до".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 Это расположение нужно запомнить, играть средним пальчиком правой руки по всей клавиатуре от низкого регистра к верхнему и наоборот, произнося название ноты вслух.</w:t>
      </w:r>
    </w:p>
    <w:p w:rsidR="00000000" w:rsidDel="00000000" w:rsidP="00000000" w:rsidRDefault="00000000" w:rsidRPr="00000000" w14:paraId="0000000A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Нота "до" на клавиатуре находится СЛЕВА от ДВУХ чёрных клавиш. (Слева, то есть прилегающая к чёрной белая клавиша слева - это клавиша, где исполняется нота "до").</w:t>
      </w:r>
    </w:p>
    <w:p w:rsidR="00000000" w:rsidDel="00000000" w:rsidP="00000000" w:rsidRDefault="00000000" w:rsidRPr="00000000" w14:paraId="0000000B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highlight w:val="yellow"/>
          <w:rtl w:val="0"/>
        </w:rPr>
        <w:t xml:space="preserve">Запомнить расположение и играть по всей клавиатуре!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numPr>
          <w:ilvl w:val="0"/>
          <w:numId w:val="1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Новый материал: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Скрипичный ключ.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На уроке прошли музыкальный символ -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скрипичный ключ</w:t>
      </w: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. На протяжении всего обучения дети будут очень часто записывать его в тетради, так как это необходимо для записи нот. Поэтому нужно чётко понять технику записи скрипичного ключа на нотном стане. </w:t>
      </w:r>
    </w:p>
    <w:p w:rsidR="00000000" w:rsidDel="00000000" w:rsidP="00000000" w:rsidRDefault="00000000" w:rsidRPr="00000000" w14:paraId="0000000E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Скрипичный ключ пишется со второй линеечки нотного стана (счëт линеечек идëт снизу вверх) и выглядит следующим образом:</w:t>
      </w:r>
    </w:p>
    <w:p w:rsidR="00000000" w:rsidDel="00000000" w:rsidP="00000000" w:rsidRDefault="00000000" w:rsidRPr="00000000" w14:paraId="0000000F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1239651" cy="2433949"/>
            <wp:effectExtent b="0" l="0" r="0" t="0"/>
            <wp:docPr id="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39651" cy="243394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Технология записи скрипичного ключа:</w:t>
      </w:r>
    </w:p>
    <w:p w:rsidR="00000000" w:rsidDel="00000000" w:rsidP="00000000" w:rsidRDefault="00000000" w:rsidRPr="00000000" w14:paraId="00000011">
      <w:pPr>
        <w:numPr>
          <w:ilvl w:val="0"/>
          <w:numId w:val="2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находим вторую линеечку снизу (линеечку считаются снизу вверх);</w:t>
      </w:r>
    </w:p>
    <w:p w:rsidR="00000000" w:rsidDel="00000000" w:rsidP="00000000" w:rsidRDefault="00000000" w:rsidRPr="00000000" w14:paraId="00000012">
      <w:pPr>
        <w:numPr>
          <w:ilvl w:val="0"/>
          <w:numId w:val="2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рисуем точку на линеечке;</w:t>
      </w:r>
    </w:p>
    <w:p w:rsidR="00000000" w:rsidDel="00000000" w:rsidP="00000000" w:rsidRDefault="00000000" w:rsidRPr="00000000" w14:paraId="00000013">
      <w:pPr>
        <w:numPr>
          <w:ilvl w:val="0"/>
          <w:numId w:val="2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рисуем спираль ("улиточку") между первой и третьей линеечкой;</w:t>
      </w:r>
    </w:p>
    <w:p w:rsidR="00000000" w:rsidDel="00000000" w:rsidP="00000000" w:rsidRDefault="00000000" w:rsidRPr="00000000" w14:paraId="00000014">
      <w:pPr>
        <w:numPr>
          <w:ilvl w:val="0"/>
          <w:numId w:val="2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продолжаем вести линию вверх немного по диагонали, над нотным станом рисуем петельку;</w:t>
      </w:r>
    </w:p>
    <w:p w:rsidR="00000000" w:rsidDel="00000000" w:rsidP="00000000" w:rsidRDefault="00000000" w:rsidRPr="00000000" w14:paraId="00000015">
      <w:pPr>
        <w:numPr>
          <w:ilvl w:val="0"/>
          <w:numId w:val="2"/>
        </w:numPr>
        <w:spacing w:line="360" w:lineRule="auto"/>
        <w:ind w:left="720" w:hanging="36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  <w:rtl w:val="0"/>
        </w:rPr>
        <w:t xml:space="preserve">ведём линию вниз через точку, под нотным станом рисуем "ножку" ключа.</w:t>
      </w:r>
    </w:p>
    <w:p w:rsidR="00000000" w:rsidDel="00000000" w:rsidP="00000000" w:rsidRDefault="00000000" w:rsidRPr="00000000" w14:paraId="00000016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sz w:val="28"/>
          <w:szCs w:val="28"/>
        </w:rPr>
        <w:drawing>
          <wp:inline distB="114300" distT="114300" distL="114300" distR="114300">
            <wp:extent cx="1477520" cy="1994652"/>
            <wp:effectExtent b="0" l="0" r="0" t="0"/>
            <wp:docPr id="1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77520" cy="1994652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spacing w:line="360" w:lineRule="auto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rtl w:val="0"/>
        </w:rPr>
        <w:t xml:space="preserve">Пропишите ещё одну строчку скиричного ключа на нотном стане в нотной тетради.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spacing w:line="360" w:lineRule="auto"/>
        <w:ind w:left="0" w:firstLine="0"/>
        <w:jc w:val="both"/>
        <w:rPr>
          <w:rFonts w:ascii="Times New Roman" w:cs="Times New Roman" w:eastAsia="Times New Roman" w:hAnsi="Times New Roman"/>
          <w:sz w:val="28"/>
          <w:szCs w:val="28"/>
        </w:rPr>
      </w:pP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Times New Roman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ru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