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Домашнее задание для 1 ДОП, от 3.09./5.09.25.</w:t>
      </w:r>
    </w:p>
    <w:p w:rsidR="00000000" w:rsidDel="00000000" w:rsidP="00000000" w:rsidRDefault="00000000" w:rsidRPr="00000000" w14:paraId="00000002">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Понятия / теория.</w:t>
      </w:r>
    </w:p>
    <w:p w:rsidR="00000000" w:rsidDel="00000000" w:rsidP="00000000" w:rsidRDefault="00000000" w:rsidRPr="00000000" w14:paraId="00000003">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Звуки бывают:</w:t>
      </w:r>
    </w:p>
    <w:p w:rsidR="00000000" w:rsidDel="00000000" w:rsidP="00000000" w:rsidRDefault="00000000" w:rsidRPr="00000000" w14:paraId="00000004">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Музыкальные;</w:t>
      </w:r>
    </w:p>
    <w:p w:rsidR="00000000" w:rsidDel="00000000" w:rsidP="00000000" w:rsidRDefault="00000000" w:rsidRPr="00000000" w14:paraId="00000005">
      <w:pPr>
        <w:numPr>
          <w:ilvl w:val="0"/>
          <w:numId w:val="3"/>
        </w:numPr>
        <w:spacing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Немузыкальные.</w:t>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Музыкальный звук</w:t>
      </w:r>
      <w:r w:rsidDel="00000000" w:rsidR="00000000" w:rsidRPr="00000000">
        <w:rPr>
          <w:rFonts w:ascii="Times New Roman" w:cs="Times New Roman" w:eastAsia="Times New Roman" w:hAnsi="Times New Roman"/>
          <w:sz w:val="28"/>
          <w:szCs w:val="28"/>
          <w:rtl w:val="0"/>
        </w:rPr>
        <w:t xml:space="preserve"> - это звук, который можно сыграть на музыкальном инструменте или спеть голосом.</w:t>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Звуки также различаются по высоте: </w:t>
      </w:r>
      <w:r w:rsidDel="00000000" w:rsidR="00000000" w:rsidRPr="00000000">
        <w:rPr>
          <w:rFonts w:ascii="Times New Roman" w:cs="Times New Roman" w:eastAsia="Times New Roman" w:hAnsi="Times New Roman"/>
          <w:b w:val="1"/>
          <w:sz w:val="28"/>
          <w:szCs w:val="28"/>
          <w:rtl w:val="0"/>
        </w:rPr>
        <w:t xml:space="preserve">низкие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средние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высокие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Устройство клавиатуры. </w:t>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Погружаемся в теорию музыки через устройство клавиатуры фортепиано. Для этого желательно иметь дома синтезатор, фортепиано или цифровое фортепиано. Если нет такой возможности или пока нет дома инструмента, то просто распечатайте картинку клавиатуры (скачать из интернета) на 2-3 листа формата А4 и склейте между собой. Носить с собой на уроки не надо. В дальнейшем всё равно всем это пригодится.</w:t>
      </w:r>
    </w:p>
    <w:p w:rsidR="00000000" w:rsidDel="00000000" w:rsidP="00000000" w:rsidRDefault="00000000" w:rsidRPr="00000000" w14:paraId="000000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музыкальном инструменте тоже есть звуки разной высоты. Регистром называют область звучания звуков разной высоты. Соответственно есть три регистра:</w:t>
      </w:r>
    </w:p>
    <w:p w:rsidR="00000000" w:rsidDel="00000000" w:rsidP="00000000" w:rsidRDefault="00000000" w:rsidRPr="00000000" w14:paraId="0000000C">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низкий регистр</w:t>
      </w:r>
      <w:r w:rsidDel="00000000" w:rsidR="00000000" w:rsidRPr="00000000">
        <w:rPr>
          <w:rFonts w:ascii="Times New Roman" w:cs="Times New Roman" w:eastAsia="Times New Roman" w:hAnsi="Times New Roman"/>
          <w:sz w:val="28"/>
          <w:szCs w:val="28"/>
          <w:rtl w:val="0"/>
        </w:rPr>
        <w:t xml:space="preserve"> (в левой части клавиатуры);</w:t>
      </w:r>
    </w:p>
    <w:p w:rsidR="00000000" w:rsidDel="00000000" w:rsidP="00000000" w:rsidRDefault="00000000" w:rsidRPr="00000000" w14:paraId="0000000D">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средний регистр</w:t>
      </w:r>
      <w:r w:rsidDel="00000000" w:rsidR="00000000" w:rsidRPr="00000000">
        <w:rPr>
          <w:rFonts w:ascii="Times New Roman" w:cs="Times New Roman" w:eastAsia="Times New Roman" w:hAnsi="Times New Roman"/>
          <w:sz w:val="28"/>
          <w:szCs w:val="28"/>
          <w:rtl w:val="0"/>
        </w:rPr>
        <w:t xml:space="preserve"> (по центру);</w:t>
      </w:r>
    </w:p>
    <w:p w:rsidR="00000000" w:rsidDel="00000000" w:rsidP="00000000" w:rsidRDefault="00000000" w:rsidRPr="00000000" w14:paraId="0000000E">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высокий регистр</w:t>
      </w:r>
      <w:r w:rsidDel="00000000" w:rsidR="00000000" w:rsidRPr="00000000">
        <w:rPr>
          <w:rFonts w:ascii="Times New Roman" w:cs="Times New Roman" w:eastAsia="Times New Roman" w:hAnsi="Times New Roman"/>
          <w:sz w:val="28"/>
          <w:szCs w:val="28"/>
          <w:rtl w:val="0"/>
        </w:rPr>
        <w:t xml:space="preserve"> (в правой части клавиатуры).</w:t>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уроке мы прошли расположение ноты "до" на клавиатуре. </w:t>
      </w:r>
      <w:r w:rsidDel="00000000" w:rsidR="00000000" w:rsidRPr="00000000">
        <w:rPr>
          <w:rFonts w:ascii="Times New Roman" w:cs="Times New Roman" w:eastAsia="Times New Roman" w:hAnsi="Times New Roman"/>
          <w:b w:val="1"/>
          <w:sz w:val="28"/>
          <w:szCs w:val="28"/>
          <w:highlight w:val="yellow"/>
          <w:rtl w:val="0"/>
        </w:rPr>
        <w:t xml:space="preserve">Нота "до" находится СЛЕВА от двух чëрных клавиш. </w:t>
      </w:r>
      <w:r w:rsidDel="00000000" w:rsidR="00000000" w:rsidRPr="00000000">
        <w:rPr>
          <w:rFonts w:ascii="Times New Roman" w:cs="Times New Roman" w:eastAsia="Times New Roman" w:hAnsi="Times New Roman"/>
          <w:sz w:val="28"/>
          <w:szCs w:val="28"/>
          <w:rtl w:val="0"/>
        </w:rPr>
        <w:t xml:space="preserve">Так как, группировка из двух чëрных клавиш повторяется по всей клавиатуре, от низкого регистра к верхнему и чередуется с группировкой из трёх чёрных клавиш, то и нота "до" неоднократно повторяется по всей клавиатуре. </w:t>
      </w:r>
    </w:p>
    <w:p w:rsidR="00000000" w:rsidDel="00000000" w:rsidP="00000000" w:rsidRDefault="00000000" w:rsidRPr="00000000" w14:paraId="00000010">
      <w:pPr>
        <w:spacing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Практическое задание:</w:t>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Посмотреть как группируются чёрные клавиши (2, 3, 2, 3…);</w:t>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Играть ноту </w:t>
      </w:r>
      <w:r w:rsidDel="00000000" w:rsidR="00000000" w:rsidRPr="00000000">
        <w:rPr>
          <w:rFonts w:ascii="Times New Roman" w:cs="Times New Roman" w:eastAsia="Times New Roman" w:hAnsi="Times New Roman"/>
          <w:b w:val="1"/>
          <w:sz w:val="28"/>
          <w:szCs w:val="28"/>
          <w:rtl w:val="0"/>
        </w:rPr>
        <w:t xml:space="preserve">"до"</w:t>
      </w:r>
      <w:r w:rsidDel="00000000" w:rsidR="00000000" w:rsidRPr="00000000">
        <w:rPr>
          <w:rFonts w:ascii="Times New Roman" w:cs="Times New Roman" w:eastAsia="Times New Roman" w:hAnsi="Times New Roman"/>
          <w:sz w:val="28"/>
          <w:szCs w:val="28"/>
          <w:rtl w:val="0"/>
        </w:rPr>
        <w:t xml:space="preserve"> средним (третьим) пальчиком правой руки, по всей клавиатуре, произнося название вслух. </w:t>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 окончании первого полугодия нужно будет завести отдельную тетрадь по теории, куда мы будем записывать только определения. А пока эти понятия нужно просто запоминать, и первое из них - музыкальный звук (спрошу на следующем уроке). </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