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17.09./19.09.25.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Концерт 2 "Лето", II ч. "Летняя страда";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Концерт 2 "Лето", III ч. "Летняя гроза";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Концерт 3 "Осень", I ч. "Танец и песня крестьянских парней";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Концерт 3 "Осень", II ч. "Спящие".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