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20.10. / 22.10.25.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27.10. / 29.10. - контрольная викторина.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Тема: "Элементы музыкальной речи. Гармония".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Ф. Шопен - Прелюдия 4;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Ф. Шопен - Прелюдия 20.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* Распечатайте список на викторину.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