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13.10. / 15.10.25.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На следующей неделе 20.10. / 22.10. будет контрольная работа по сольфеджио.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таблицу интервалов.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5.9999424934415"/>
        <w:gridCol w:w="3275.9998437881545"/>
        <w:gridCol w:w="2273.500106859202"/>
        <w:gridCol w:w="2273.500106859202"/>
        <w:tblGridChange w:id="0">
          <w:tblGrid>
            <w:gridCol w:w="1205.9999424934415"/>
            <w:gridCol w:w="3275.9998437881545"/>
            <w:gridCol w:w="2273.500106859202"/>
            <w:gridCol w:w="2273.5001068592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Тоновая величина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Малая терция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ст.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Большая терция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попевочки на интервалы.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Попевочки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поиграть и пропеть голосом. А новую попевочку на интервал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играть и петь от звука “до”.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Большая терция (б3)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981392" cy="8796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392" cy="879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“Ой, ты светлый день! Это день.”</w:t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Письменного задания не будет! Доделывайте долги по домашним заданием и сдавайте.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