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3 ДОП, от 3.11.25.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Гаммы в мажорных тональностях и их параллельные.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Подготовить устный ответ по каждому вопросу.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Запомнить ключевые знаки тональностей: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 мажор / ля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(без знаков)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Соль мажор / ми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(фа-диез)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Фа мажор / ре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(си-бемоль)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 мажор / си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(фа-диез, до-диез)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Си-бемоль мажор / соль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(си-бемоль, ми бемоль)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Ля мажор / фа-диез минор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(фа-диез, до-диез, соль-диез)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Какие тональности называются параллельными?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Расскажите как найти параллельную тональность?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Запомните теорию по главным ступеням.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“Главные ступени”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I ст.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Тоника (T/t);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IV ст.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Субдоминанта (S/s);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V ст.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Доминанта (D/d). 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