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3.11. / 5.11.25.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"Элементы музыкальной речи. Лад и динамика".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Лад - это настроение в музыке.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Мажор: радость, игривость, танцевальность…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Минор: грусть, печаль, тоска…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Динамика - это громкость в музыке.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Г.В. Свиридов - "Весна и осень";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Ф. Шуберт - “Вальс” си минор;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Дж. России - "Гроза";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С.М. Майкапар - "Эхо в горах".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(форте)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громко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(фортиссимо)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очень громко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(меццо форте)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 очень громко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(субито форте)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внезапно громко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(пиано)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тихо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(пианиссимо)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очень тихо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(меццо пиано)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 очень тихо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(субито пиано)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внезапно тихо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(крещендо)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постепенно громче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(диминуэндо)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постепенно тише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* Выучить термины наизусть!!!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