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10.11. / 12.11.25.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“Интервал чистая кварта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(ч4)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Строение интервала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 ступени и 2,5 тона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между звуками.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и подробно расскажите правило построения чистой кварты своими словами.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Правило построения чистой кварты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ч4 от звука со знаком (диез, бемоль), то и верхний звук будет со знаком.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мы строим ч4 от звука без знака, то и верхний звук будет без знака.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Исключения: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фа - си бемоль, фа диез - си.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893607" cy="702782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607" cy="702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ч4          ч4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построить от всех белых клавиш чистую кварту (ч4) вверх (доделать классную работу).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в нотную тетрадь и выполните письменно.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Ф. Калинина, рабочая тетрадь “Сольфеджио 2 класс”.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993067" cy="110957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3067" cy="110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233906" cy="113611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3906" cy="11361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