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10.11. / 12.11.25.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“Интервал чистая кварта” (закрепление темы)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Перепишите условие задания в нотную тетрадь и письменно постройте интервал от звука: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614843" cy="80695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14843" cy="8069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м3    ч4     б3    м2     ч4   б2  б3    м3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Гамма в тональности “Фа мажор”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Запомните ключевой знак тональности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Фа мажор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си-бемоль.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Прочитайте звуки гаммы подряд с учётом знака (фа, соль, ля…) вверх и вниз;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Подпишите все звуки римскими цифрами по порядку (I, II, III, IV…);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Закрасьте неустойчивые ноты;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Выполните прямо на распечатке.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267200" cy="1038225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038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